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C4D24" w14:textId="77777777" w:rsidR="00E749F7" w:rsidRPr="00636737" w:rsidRDefault="001106FF" w:rsidP="00E749F7">
      <w:pPr>
        <w:rPr>
          <w:rFonts w:ascii="Univers" w:hAnsi="Univers"/>
          <w:sz w:val="24"/>
          <w:szCs w:val="24"/>
          <w:highlight w:val="cyan"/>
        </w:rPr>
      </w:pPr>
      <w:r w:rsidRPr="00636737">
        <w:rPr>
          <w:rFonts w:ascii="Univers" w:hAnsi="Univers"/>
          <w:noProof/>
          <w:sz w:val="24"/>
          <w:szCs w:val="24"/>
          <w:lang w:eastAsia="de-DE"/>
        </w:rPr>
        <mc:AlternateContent>
          <mc:Choice Requires="wps">
            <w:drawing>
              <wp:anchor distT="0" distB="0" distL="114300" distR="114300" simplePos="0" relativeHeight="251659264" behindDoc="0" locked="0" layoutInCell="1" allowOverlap="1" wp14:anchorId="5BD41A77" wp14:editId="7308239D">
                <wp:simplePos x="0" y="0"/>
                <wp:positionH relativeFrom="column">
                  <wp:posOffset>-80010</wp:posOffset>
                </wp:positionH>
                <wp:positionV relativeFrom="paragraph">
                  <wp:posOffset>201033</wp:posOffset>
                </wp:positionV>
                <wp:extent cx="4679043" cy="527684"/>
                <wp:effectExtent l="0" t="0" r="7620" b="63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043" cy="527684"/>
                        </a:xfrm>
                        <a:prstGeom prst="rect">
                          <a:avLst/>
                        </a:prstGeom>
                        <a:solidFill>
                          <a:srgbClr val="FFFFFF"/>
                        </a:solidFill>
                        <a:ln w="9525">
                          <a:noFill/>
                          <a:miter lim="800000"/>
                          <a:headEnd/>
                          <a:tailEnd/>
                        </a:ln>
                      </wps:spPr>
                      <wps:txbx>
                        <w:txbxContent>
                          <w:p w14:paraId="28A4B691" w14:textId="77777777" w:rsidR="001106FF" w:rsidRPr="00294DAD" w:rsidRDefault="001106FF" w:rsidP="001106FF">
                            <w:pPr>
                              <w:spacing w:after="0"/>
                              <w:jc w:val="right"/>
                              <w:rPr>
                                <w:rFonts w:ascii="Univers" w:hAnsi="Univers" w:cs="Arial"/>
                              </w:rPr>
                            </w:pPr>
                            <w:r w:rsidRPr="00294DAD">
                              <w:rPr>
                                <w:rFonts w:ascii="Univers" w:hAnsi="Univers" w:cs="Arial"/>
                              </w:rPr>
                              <w:t>Akkreditierungsagentur</w:t>
                            </w:r>
                            <w:r w:rsidR="00691F8E">
                              <w:rPr>
                                <w:rFonts w:ascii="Univers" w:hAnsi="Univers" w:cs="Arial"/>
                              </w:rPr>
                              <w:t xml:space="preserve"> </w:t>
                            </w:r>
                          </w:p>
                          <w:p w14:paraId="51FC90CC" w14:textId="77777777" w:rsidR="001106FF" w:rsidRPr="00332BEB" w:rsidRDefault="001106FF" w:rsidP="001106FF">
                            <w:pPr>
                              <w:pBdr>
                                <w:bottom w:val="single" w:sz="4" w:space="1" w:color="FF0000"/>
                              </w:pBdr>
                              <w:spacing w:after="0" w:line="300" w:lineRule="auto"/>
                              <w:jc w:val="right"/>
                              <w:rPr>
                                <w:rFonts w:ascii="Univers" w:hAnsi="Univers" w:cs="Arial"/>
                              </w:rPr>
                            </w:pPr>
                            <w:r w:rsidRPr="00294DAD">
                              <w:rPr>
                                <w:rFonts w:ascii="Univers" w:hAnsi="Univers" w:cs="Arial"/>
                              </w:rPr>
                              <w:t>im Bereich Gesundheit und Soziales</w:t>
                            </w:r>
                          </w:p>
                          <w:p w14:paraId="614BBDD2" w14:textId="77777777" w:rsidR="001106FF" w:rsidRPr="001106FF" w:rsidRDefault="001106FF" w:rsidP="001106FF">
                            <w:pPr>
                              <w:spacing w:after="0" w:line="312" w:lineRule="auto"/>
                              <w:jc w:val="right"/>
                              <w:rPr>
                                <w:rFonts w:ascii="Univers" w:hAnsi="Univers" w:cs="Arial"/>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3pt;margin-top:15.85pt;width:368.45pt;height:4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ifIgIAABsEAAAOAAAAZHJzL2Uyb0RvYy54bWysU9tu2zAMfR+wfxD0vtjxkjQx4hRdugwD&#10;ugvQ7gNkSY6FSaInKbGzrx8lp2m2vQ3zg0Ca5NHhIbW+HYwmR+m8AlvR6SSnRFoOQtl9Rb897d4s&#10;KfGBWcE0WFnRk/T0dvP61brvSllAC1pIRxDE+rLvKtqG0JVZ5nkrDfMT6KTFYAPOsICu22fCsR7R&#10;jc6KPF9kPTjROeDSe/x7PwbpJuE3jeThS9N4GYiuKHIL6XTprOOZbdas3DvWtYqfabB/YGGYsnjp&#10;BeqeBUYOTv0FZRR34KEJEw4mg6ZRXKYesJtp/kc3jy3rZOoFxfHdRSb//2D55+NXR5So6IISywyO&#10;6EkOoZFakCKq03e+xKTHDtPC8A4GnHLq1HcPwL97YmHbMruXd85B30omkN00VmZXpSOOjyB1/wkE&#10;XsMOARLQ0DgTpUMxCKLjlE6XySAVwvHnbHGzymdvKeEYmxc3i+UsXcHK5+rO+fBBgiHRqKjDySd0&#10;dnzwIbJh5XNKvMyDVmKntE6O29db7ciR4Zbs0ndG/y1NW9JXdDUv5gnZQqxPC2RUwC3WylR0mccv&#10;lrMyqvHeimQHpvRoIxNtz/JERUZtwlAPmBg1q0GcUCgH47bi60KjBfeTkh43taL+x4E5SYn+aFHs&#10;1XQ2i6udnNn8pkDHXUfq6wizHKEqGigZzW1IzyHytXCHQ2lU0uuFyZkrbmCS8fxa4opf+ynr5U1v&#10;fgEAAP//AwBQSwMEFAAGAAgAAAAhANVNskTeAAAACgEAAA8AAABkcnMvZG93bnJldi54bWxMj9FO&#10;g0AQRd9N/IfNmPhi2gWKUJGlURONr639gIHdApGdJey20L93fNLHyT2590y5W+wgLmbyvSMF8ToC&#10;YahxuqdWwfHrfbUF4QOSxsGRUXA1HnbV7U2JhXYz7c3lEFrBJeQLVNCFMBZS+qYzFv3ajYY4O7nJ&#10;YuBzaqWecOZyO8gkijJpsSde6HA0b51pvg9nq+D0OT88Ps31Rzjm+zR7xT6v3VWp+7vl5RlEMEv4&#10;g+FXn9WhYqfanUl7MShYxUnGqIJNnINgIE/SDYiayTjdgqxK+f+F6gcAAP//AwBQSwECLQAUAAYA&#10;CAAAACEAtoM4kv4AAADhAQAAEwAAAAAAAAAAAAAAAAAAAAAAW0NvbnRlbnRfVHlwZXNdLnhtbFBL&#10;AQItABQABgAIAAAAIQA4/SH/1gAAAJQBAAALAAAAAAAAAAAAAAAAAC8BAABfcmVscy8ucmVsc1BL&#10;AQItABQABgAIAAAAIQAsZPifIgIAABsEAAAOAAAAAAAAAAAAAAAAAC4CAABkcnMvZTJvRG9jLnht&#10;bFBLAQItABQABgAIAAAAIQDVTbJE3gAAAAoBAAAPAAAAAAAAAAAAAAAAAHwEAABkcnMvZG93bnJl&#10;di54bWxQSwUGAAAAAAQABADzAAAAhwUAAAAA&#10;" stroked="f">
                <v:textbox>
                  <w:txbxContent>
                    <w:p w14:paraId="28A4B691" w14:textId="77777777" w:rsidR="001106FF" w:rsidRPr="00294DAD" w:rsidRDefault="001106FF" w:rsidP="001106FF">
                      <w:pPr>
                        <w:spacing w:after="0"/>
                        <w:jc w:val="right"/>
                        <w:rPr>
                          <w:rFonts w:ascii="Univers" w:hAnsi="Univers" w:cs="Arial"/>
                        </w:rPr>
                      </w:pPr>
                      <w:r w:rsidRPr="00294DAD">
                        <w:rPr>
                          <w:rFonts w:ascii="Univers" w:hAnsi="Univers" w:cs="Arial"/>
                        </w:rPr>
                        <w:t>Akkreditierungsagentur</w:t>
                      </w:r>
                      <w:r w:rsidR="00691F8E">
                        <w:rPr>
                          <w:rFonts w:ascii="Univers" w:hAnsi="Univers" w:cs="Arial"/>
                        </w:rPr>
                        <w:t xml:space="preserve"> </w:t>
                      </w:r>
                    </w:p>
                    <w:p w14:paraId="51FC90CC" w14:textId="77777777" w:rsidR="001106FF" w:rsidRPr="00332BEB" w:rsidRDefault="001106FF" w:rsidP="001106FF">
                      <w:pPr>
                        <w:pBdr>
                          <w:bottom w:val="single" w:sz="4" w:space="1" w:color="FF0000"/>
                        </w:pBdr>
                        <w:spacing w:after="0" w:line="300" w:lineRule="auto"/>
                        <w:jc w:val="right"/>
                        <w:rPr>
                          <w:rFonts w:ascii="Univers" w:hAnsi="Univers" w:cs="Arial"/>
                        </w:rPr>
                      </w:pPr>
                      <w:r w:rsidRPr="00294DAD">
                        <w:rPr>
                          <w:rFonts w:ascii="Univers" w:hAnsi="Univers" w:cs="Arial"/>
                        </w:rPr>
                        <w:t>im Bereich Gesundheit und Soziales</w:t>
                      </w:r>
                    </w:p>
                    <w:p w14:paraId="614BBDD2" w14:textId="77777777" w:rsidR="001106FF" w:rsidRPr="001106FF" w:rsidRDefault="001106FF" w:rsidP="001106FF">
                      <w:pPr>
                        <w:spacing w:after="0" w:line="312" w:lineRule="auto"/>
                        <w:jc w:val="right"/>
                        <w:rPr>
                          <w:rFonts w:ascii="Univers" w:hAnsi="Univers" w:cs="Arial"/>
                        </w:rPr>
                      </w:pPr>
                    </w:p>
                  </w:txbxContent>
                </v:textbox>
              </v:shape>
            </w:pict>
          </mc:Fallback>
        </mc:AlternateContent>
      </w:r>
      <w:r w:rsidRPr="00636737">
        <w:rPr>
          <w:rFonts w:ascii="Univers" w:hAnsi="Univers"/>
          <w:noProof/>
          <w:sz w:val="24"/>
          <w:szCs w:val="24"/>
          <w:lang w:eastAsia="de-DE"/>
        </w:rPr>
        <w:drawing>
          <wp:anchor distT="0" distB="0" distL="114300" distR="114300" simplePos="0" relativeHeight="251661312" behindDoc="0" locked="0" layoutInCell="1" allowOverlap="1" wp14:anchorId="1A4B3CD1" wp14:editId="5368DE4A">
            <wp:simplePos x="0" y="0"/>
            <wp:positionH relativeFrom="column">
              <wp:posOffset>4596765</wp:posOffset>
            </wp:positionH>
            <wp:positionV relativeFrom="paragraph">
              <wp:posOffset>-119380</wp:posOffset>
            </wp:positionV>
            <wp:extent cx="1076325" cy="1055232"/>
            <wp:effectExtent l="0" t="0" r="0" b="0"/>
            <wp:wrapNone/>
            <wp:docPr id="3" name="Bild 2" descr="Beschreibung: AHPGS_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Beschreibung: AHPGS_Logo_g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130" cy="10589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849BF" w14:textId="77777777" w:rsidR="00A53D3A" w:rsidRPr="00636737" w:rsidRDefault="00A53D3A" w:rsidP="00332A5F">
      <w:pPr>
        <w:rPr>
          <w:rStyle w:val="Fett"/>
          <w:rFonts w:ascii="Univers" w:hAnsi="Univers"/>
          <w:sz w:val="24"/>
          <w:szCs w:val="24"/>
        </w:rPr>
      </w:pPr>
    </w:p>
    <w:p w14:paraId="04D22544" w14:textId="77777777" w:rsidR="00A53D3A" w:rsidRPr="00636737" w:rsidRDefault="00A53D3A" w:rsidP="00332A5F">
      <w:pPr>
        <w:rPr>
          <w:rStyle w:val="Fett"/>
          <w:rFonts w:ascii="Univers" w:hAnsi="Univers"/>
          <w:sz w:val="24"/>
          <w:szCs w:val="24"/>
        </w:rPr>
      </w:pPr>
    </w:p>
    <w:p w14:paraId="0CEC655E" w14:textId="77777777" w:rsidR="00A53D3A" w:rsidRPr="00636737" w:rsidRDefault="00A53D3A" w:rsidP="00332A5F">
      <w:pPr>
        <w:rPr>
          <w:rStyle w:val="Fett"/>
          <w:rFonts w:ascii="Univers" w:hAnsi="Univers"/>
          <w:sz w:val="24"/>
          <w:szCs w:val="24"/>
        </w:rPr>
      </w:pPr>
    </w:p>
    <w:p w14:paraId="63F97B72" w14:textId="77777777" w:rsidR="00A53D3A" w:rsidRPr="00636737" w:rsidRDefault="00A53D3A" w:rsidP="00A53D3A">
      <w:pPr>
        <w:rPr>
          <w:rStyle w:val="Fett"/>
          <w:rFonts w:ascii="Univers" w:hAnsi="Univers"/>
          <w:sz w:val="24"/>
          <w:szCs w:val="24"/>
        </w:rPr>
      </w:pPr>
    </w:p>
    <w:p w14:paraId="7501BC5F" w14:textId="77777777" w:rsidR="00A53D3A" w:rsidRPr="00636737" w:rsidRDefault="00A53D3A" w:rsidP="00332A5F">
      <w:pPr>
        <w:rPr>
          <w:rStyle w:val="Fett"/>
          <w:rFonts w:ascii="Univers" w:hAnsi="Univers"/>
          <w:sz w:val="24"/>
          <w:szCs w:val="24"/>
        </w:rPr>
      </w:pPr>
    </w:p>
    <w:p w14:paraId="5EA4814B" w14:textId="77777777" w:rsidR="008A4A04" w:rsidRPr="00636737" w:rsidRDefault="008A4A04" w:rsidP="00332A5F">
      <w:pPr>
        <w:rPr>
          <w:rStyle w:val="Fett"/>
          <w:rFonts w:ascii="Univers" w:hAnsi="Univers"/>
          <w:sz w:val="24"/>
          <w:szCs w:val="24"/>
        </w:rPr>
      </w:pPr>
    </w:p>
    <w:p w14:paraId="680112F4" w14:textId="77777777" w:rsidR="008A4A04" w:rsidRPr="00636737" w:rsidRDefault="008A4A04" w:rsidP="00332A5F">
      <w:pPr>
        <w:rPr>
          <w:rStyle w:val="Fett"/>
          <w:rFonts w:ascii="Univers" w:hAnsi="Univers"/>
          <w:sz w:val="24"/>
          <w:szCs w:val="24"/>
        </w:rPr>
      </w:pPr>
    </w:p>
    <w:p w14:paraId="0C410C63" w14:textId="77777777" w:rsidR="001106FF" w:rsidRPr="00636737" w:rsidRDefault="001106FF" w:rsidP="001106FF">
      <w:pPr>
        <w:pStyle w:val="Titel"/>
        <w:pBdr>
          <w:bottom w:val="none" w:sz="0" w:space="0" w:color="auto"/>
        </w:pBdr>
        <w:rPr>
          <w:rFonts w:ascii="Univers" w:hAnsi="Univers" w:cs="Arial"/>
          <w:bCs/>
          <w:color w:val="auto"/>
          <w:sz w:val="24"/>
          <w:szCs w:val="24"/>
        </w:rPr>
      </w:pPr>
    </w:p>
    <w:p w14:paraId="2A6ADB12" w14:textId="35F54343" w:rsidR="00B65EDD" w:rsidRPr="00636737" w:rsidRDefault="00FD1297" w:rsidP="001106FF">
      <w:pPr>
        <w:pStyle w:val="Titel"/>
        <w:pBdr>
          <w:bottom w:val="none" w:sz="0" w:space="0" w:color="auto"/>
        </w:pBdr>
        <w:rPr>
          <w:rFonts w:ascii="Univers" w:hAnsi="Univers" w:cs="Arial"/>
          <w:bCs/>
          <w:color w:val="auto"/>
          <w:sz w:val="48"/>
          <w:szCs w:val="24"/>
        </w:rPr>
      </w:pPr>
      <w:r w:rsidRPr="00636737">
        <w:rPr>
          <w:rFonts w:ascii="Univers" w:hAnsi="Univers" w:cs="Arial"/>
          <w:bCs/>
          <w:color w:val="auto"/>
          <w:sz w:val="48"/>
          <w:szCs w:val="24"/>
        </w:rPr>
        <w:t xml:space="preserve">Hinweise </w:t>
      </w:r>
      <w:r w:rsidR="00E62F95" w:rsidRPr="00636737">
        <w:rPr>
          <w:rFonts w:ascii="Univers" w:hAnsi="Univers" w:cs="Arial"/>
          <w:bCs/>
          <w:color w:val="auto"/>
          <w:sz w:val="48"/>
          <w:szCs w:val="24"/>
        </w:rPr>
        <w:t xml:space="preserve">zum </w:t>
      </w:r>
    </w:p>
    <w:p w14:paraId="21D64392" w14:textId="59A67580" w:rsidR="00A53D3A" w:rsidRPr="00636737" w:rsidRDefault="00FD1297" w:rsidP="001106FF">
      <w:pPr>
        <w:pStyle w:val="Titel"/>
        <w:pBdr>
          <w:bottom w:val="none" w:sz="0" w:space="0" w:color="auto"/>
        </w:pBdr>
        <w:rPr>
          <w:rFonts w:ascii="Univers" w:hAnsi="Univers" w:cs="Arial"/>
          <w:bCs/>
          <w:color w:val="auto"/>
          <w:sz w:val="48"/>
          <w:szCs w:val="24"/>
        </w:rPr>
      </w:pPr>
      <w:r w:rsidRPr="00636737">
        <w:rPr>
          <w:rFonts w:ascii="Univers" w:hAnsi="Univers" w:cs="Arial"/>
          <w:bCs/>
          <w:color w:val="auto"/>
          <w:sz w:val="48"/>
          <w:szCs w:val="24"/>
        </w:rPr>
        <w:t>Selbst</w:t>
      </w:r>
      <w:r w:rsidR="00A53D3A" w:rsidRPr="00636737">
        <w:rPr>
          <w:rFonts w:ascii="Univers" w:hAnsi="Univers" w:cs="Arial"/>
          <w:bCs/>
          <w:color w:val="auto"/>
          <w:sz w:val="48"/>
          <w:szCs w:val="24"/>
        </w:rPr>
        <w:t>be</w:t>
      </w:r>
      <w:r w:rsidR="00E62F95" w:rsidRPr="00636737">
        <w:rPr>
          <w:rFonts w:ascii="Univers" w:hAnsi="Univers" w:cs="Arial"/>
          <w:bCs/>
          <w:color w:val="auto"/>
          <w:sz w:val="48"/>
          <w:szCs w:val="24"/>
        </w:rPr>
        <w:t>richt</w:t>
      </w:r>
      <w:r w:rsidR="00BE5F06" w:rsidRPr="00636737">
        <w:rPr>
          <w:rFonts w:ascii="Univers" w:hAnsi="Univers" w:cs="Arial"/>
          <w:bCs/>
          <w:color w:val="auto"/>
          <w:sz w:val="48"/>
          <w:szCs w:val="24"/>
        </w:rPr>
        <w:t xml:space="preserve"> und de</w:t>
      </w:r>
      <w:r w:rsidR="00E62F95" w:rsidRPr="00636737">
        <w:rPr>
          <w:rFonts w:ascii="Univers" w:hAnsi="Univers" w:cs="Arial"/>
          <w:bCs/>
          <w:color w:val="auto"/>
          <w:sz w:val="48"/>
          <w:szCs w:val="24"/>
        </w:rPr>
        <w:t>n</w:t>
      </w:r>
      <w:r w:rsidR="00BE5F06" w:rsidRPr="00636737">
        <w:rPr>
          <w:rFonts w:ascii="Univers" w:hAnsi="Univers" w:cs="Arial"/>
          <w:bCs/>
          <w:color w:val="auto"/>
          <w:sz w:val="48"/>
          <w:szCs w:val="24"/>
        </w:rPr>
        <w:t xml:space="preserve"> Anlagen</w:t>
      </w:r>
    </w:p>
    <w:p w14:paraId="61F69A6C" w14:textId="77777777" w:rsidR="00E62F95" w:rsidRPr="00636737" w:rsidRDefault="00691F8E" w:rsidP="00E62F95">
      <w:pPr>
        <w:pStyle w:val="Titel"/>
        <w:pBdr>
          <w:bottom w:val="none" w:sz="0" w:space="0" w:color="auto"/>
        </w:pBdr>
        <w:rPr>
          <w:rFonts w:ascii="Univers" w:hAnsi="Univers" w:cs="Arial"/>
          <w:bCs/>
          <w:color w:val="auto"/>
          <w:sz w:val="48"/>
          <w:szCs w:val="24"/>
        </w:rPr>
      </w:pPr>
      <w:r w:rsidRPr="00636737">
        <w:rPr>
          <w:rFonts w:ascii="Univers" w:hAnsi="Univers" w:cs="Arial"/>
          <w:bCs/>
          <w:color w:val="auto"/>
          <w:sz w:val="48"/>
          <w:szCs w:val="24"/>
        </w:rPr>
        <w:t>für</w:t>
      </w:r>
      <w:r w:rsidR="00BE5F06" w:rsidRPr="00636737">
        <w:rPr>
          <w:rFonts w:ascii="Univers" w:hAnsi="Univers" w:cs="Arial"/>
          <w:bCs/>
          <w:color w:val="auto"/>
          <w:sz w:val="48"/>
          <w:szCs w:val="24"/>
        </w:rPr>
        <w:t xml:space="preserve"> </w:t>
      </w:r>
      <w:r w:rsidRPr="00636737">
        <w:rPr>
          <w:rFonts w:ascii="Univers" w:hAnsi="Univers" w:cs="Arial"/>
          <w:bCs/>
          <w:color w:val="auto"/>
          <w:sz w:val="48"/>
          <w:szCs w:val="24"/>
        </w:rPr>
        <w:t>V</w:t>
      </w:r>
      <w:r w:rsidR="00FD1297" w:rsidRPr="00636737">
        <w:rPr>
          <w:rFonts w:ascii="Univers" w:hAnsi="Univers" w:cs="Arial"/>
          <w:bCs/>
          <w:color w:val="auto"/>
          <w:sz w:val="48"/>
          <w:szCs w:val="24"/>
        </w:rPr>
        <w:t>erfahren</w:t>
      </w:r>
      <w:r w:rsidR="00BE5F06" w:rsidRPr="00636737">
        <w:rPr>
          <w:rFonts w:ascii="Univers" w:hAnsi="Univers" w:cs="Arial"/>
          <w:bCs/>
          <w:color w:val="auto"/>
          <w:sz w:val="48"/>
          <w:szCs w:val="24"/>
        </w:rPr>
        <w:t xml:space="preserve"> von</w:t>
      </w:r>
      <w:r w:rsidR="00FD1297" w:rsidRPr="00636737">
        <w:rPr>
          <w:rFonts w:ascii="Univers" w:hAnsi="Univers" w:cs="Arial"/>
          <w:bCs/>
          <w:color w:val="auto"/>
          <w:sz w:val="48"/>
          <w:szCs w:val="24"/>
        </w:rPr>
        <w:t xml:space="preserve"> Programm</w:t>
      </w:r>
      <w:r w:rsidR="00BE5F06" w:rsidRPr="00636737">
        <w:rPr>
          <w:rFonts w:ascii="Univers" w:hAnsi="Univers" w:cs="Arial"/>
          <w:bCs/>
          <w:color w:val="auto"/>
          <w:sz w:val="48"/>
          <w:szCs w:val="24"/>
        </w:rPr>
        <w:t>- und Bündel</w:t>
      </w:r>
      <w:r w:rsidR="00FD1297" w:rsidRPr="00636737">
        <w:rPr>
          <w:rFonts w:ascii="Univers" w:hAnsi="Univers" w:cs="Arial"/>
          <w:bCs/>
          <w:color w:val="auto"/>
          <w:sz w:val="48"/>
          <w:szCs w:val="24"/>
        </w:rPr>
        <w:t>akkreditierung</w:t>
      </w:r>
      <w:r w:rsidR="0020107A" w:rsidRPr="00636737">
        <w:rPr>
          <w:rFonts w:ascii="Univers" w:hAnsi="Univers" w:cs="Arial"/>
          <w:bCs/>
          <w:color w:val="auto"/>
          <w:sz w:val="48"/>
          <w:szCs w:val="24"/>
        </w:rPr>
        <w:t xml:space="preserve"> für </w:t>
      </w:r>
    </w:p>
    <w:p w14:paraId="070FFE09" w14:textId="4C8F02CA" w:rsidR="00332A5F" w:rsidRPr="00636737" w:rsidRDefault="0020107A" w:rsidP="00E62F95">
      <w:pPr>
        <w:pStyle w:val="Titel"/>
        <w:pBdr>
          <w:bottom w:val="none" w:sz="0" w:space="0" w:color="auto"/>
        </w:pBdr>
        <w:rPr>
          <w:rFonts w:ascii="Univers" w:hAnsi="Univers" w:cs="Arial"/>
          <w:bCs/>
          <w:sz w:val="48"/>
          <w:szCs w:val="24"/>
        </w:rPr>
      </w:pPr>
      <w:r w:rsidRPr="00636737">
        <w:rPr>
          <w:rFonts w:ascii="Univers" w:hAnsi="Univers" w:cs="Arial"/>
          <w:bCs/>
          <w:color w:val="auto"/>
          <w:sz w:val="48"/>
          <w:szCs w:val="24"/>
        </w:rPr>
        <w:t>Verträge ab dem 01.01.2018</w:t>
      </w:r>
    </w:p>
    <w:p w14:paraId="0B914988" w14:textId="77777777" w:rsidR="00275C66" w:rsidRPr="00636737" w:rsidRDefault="00A53D3A">
      <w:pPr>
        <w:rPr>
          <w:rFonts w:ascii="Univers" w:hAnsi="Univers"/>
          <w:sz w:val="24"/>
          <w:szCs w:val="24"/>
        </w:rPr>
      </w:pPr>
      <w:r w:rsidRPr="00636737">
        <w:rPr>
          <w:rFonts w:ascii="Univers" w:hAnsi="Univers"/>
          <w:sz w:val="24"/>
          <w:szCs w:val="24"/>
        </w:rPr>
        <w:br w:type="page"/>
      </w:r>
    </w:p>
    <w:sdt>
      <w:sdtPr>
        <w:rPr>
          <w:rFonts w:asciiTheme="minorHAnsi" w:eastAsiaTheme="minorHAnsi" w:hAnsiTheme="minorHAnsi" w:cs="Times New Roman"/>
          <w:b w:val="0"/>
          <w:bCs w:val="0"/>
          <w:sz w:val="24"/>
          <w:szCs w:val="22"/>
          <w:lang w:eastAsia="en-US"/>
        </w:rPr>
        <w:id w:val="81115394"/>
        <w:docPartObj>
          <w:docPartGallery w:val="Table of Contents"/>
          <w:docPartUnique/>
        </w:docPartObj>
      </w:sdtPr>
      <w:sdtEndPr>
        <w:rPr>
          <w:rFonts w:cstheme="minorBidi"/>
        </w:rPr>
      </w:sdtEndPr>
      <w:sdtContent>
        <w:p w14:paraId="5FBEAAF7" w14:textId="77777777" w:rsidR="00275C66" w:rsidRPr="00636737" w:rsidRDefault="00275C66">
          <w:pPr>
            <w:pStyle w:val="Inhaltsverzeichnisberschrift"/>
            <w:rPr>
              <w:rFonts w:eastAsiaTheme="majorEastAsia" w:cstheme="majorBidi"/>
              <w:sz w:val="24"/>
            </w:rPr>
          </w:pPr>
          <w:r w:rsidRPr="00636737">
            <w:rPr>
              <w:rFonts w:eastAsiaTheme="majorEastAsia" w:cstheme="majorBidi"/>
              <w:sz w:val="24"/>
            </w:rPr>
            <w:t>Inhalts</w:t>
          </w:r>
          <w:bookmarkStart w:id="0" w:name="_GoBack"/>
          <w:bookmarkEnd w:id="0"/>
          <w:r w:rsidRPr="00636737">
            <w:rPr>
              <w:rFonts w:eastAsiaTheme="majorEastAsia" w:cstheme="majorBidi"/>
              <w:sz w:val="24"/>
            </w:rPr>
            <w:t>verzeichnis</w:t>
          </w:r>
        </w:p>
        <w:p w14:paraId="716C0356" w14:textId="77777777" w:rsidR="005C2A04" w:rsidRDefault="00275C66">
          <w:pPr>
            <w:pStyle w:val="Verzeichnis1"/>
            <w:rPr>
              <w:rFonts w:asciiTheme="minorHAnsi" w:eastAsiaTheme="minorEastAsia" w:hAnsiTheme="minorHAnsi" w:cstheme="minorBidi"/>
              <w:b w:val="0"/>
              <w:sz w:val="22"/>
              <w:szCs w:val="22"/>
            </w:rPr>
          </w:pPr>
          <w:r w:rsidRPr="00636737">
            <w:rPr>
              <w:b w:val="0"/>
            </w:rPr>
            <w:fldChar w:fldCharType="begin"/>
          </w:r>
          <w:r w:rsidRPr="00636737">
            <w:rPr>
              <w:b w:val="0"/>
            </w:rPr>
            <w:instrText xml:space="preserve"> TOC \o "1-3" \h \z \u </w:instrText>
          </w:r>
          <w:r w:rsidRPr="00636737">
            <w:rPr>
              <w:b w:val="0"/>
            </w:rPr>
            <w:fldChar w:fldCharType="separate"/>
          </w:r>
          <w:hyperlink w:anchor="_Toc21612879" w:history="1">
            <w:r w:rsidR="005C2A04" w:rsidRPr="007762E5">
              <w:rPr>
                <w:rStyle w:val="Hyperlink"/>
                <w:rFonts w:cs="Arial"/>
              </w:rPr>
              <w:t>1.</w:t>
            </w:r>
            <w:r w:rsidR="005C2A04">
              <w:rPr>
                <w:rFonts w:asciiTheme="minorHAnsi" w:eastAsiaTheme="minorEastAsia" w:hAnsiTheme="minorHAnsi" w:cstheme="minorBidi"/>
                <w:b w:val="0"/>
                <w:sz w:val="22"/>
                <w:szCs w:val="22"/>
              </w:rPr>
              <w:tab/>
            </w:r>
            <w:r w:rsidR="005C2A04" w:rsidRPr="007762E5">
              <w:rPr>
                <w:rStyle w:val="Hyperlink"/>
                <w:rFonts w:cs="Arial"/>
              </w:rPr>
              <w:t>Rechtsgrundlagen des neuen Akkreditierungssystems</w:t>
            </w:r>
            <w:r w:rsidR="005C2A04">
              <w:rPr>
                <w:webHidden/>
              </w:rPr>
              <w:tab/>
            </w:r>
            <w:r w:rsidR="005C2A04">
              <w:rPr>
                <w:webHidden/>
              </w:rPr>
              <w:fldChar w:fldCharType="begin"/>
            </w:r>
            <w:r w:rsidR="005C2A04">
              <w:rPr>
                <w:webHidden/>
              </w:rPr>
              <w:instrText xml:space="preserve"> PAGEREF _Toc21612879 \h </w:instrText>
            </w:r>
            <w:r w:rsidR="005C2A04">
              <w:rPr>
                <w:webHidden/>
              </w:rPr>
            </w:r>
            <w:r w:rsidR="005C2A04">
              <w:rPr>
                <w:webHidden/>
              </w:rPr>
              <w:fldChar w:fldCharType="separate"/>
            </w:r>
            <w:r w:rsidR="005C2A04">
              <w:rPr>
                <w:webHidden/>
              </w:rPr>
              <w:t>2</w:t>
            </w:r>
            <w:r w:rsidR="005C2A04">
              <w:rPr>
                <w:webHidden/>
              </w:rPr>
              <w:fldChar w:fldCharType="end"/>
            </w:r>
          </w:hyperlink>
        </w:p>
        <w:p w14:paraId="57C8FDE4" w14:textId="77777777" w:rsidR="005C2A04" w:rsidRDefault="005C2A04">
          <w:pPr>
            <w:pStyle w:val="Verzeichnis1"/>
            <w:rPr>
              <w:rFonts w:asciiTheme="minorHAnsi" w:eastAsiaTheme="minorEastAsia" w:hAnsiTheme="minorHAnsi" w:cstheme="minorBidi"/>
              <w:b w:val="0"/>
              <w:sz w:val="22"/>
              <w:szCs w:val="22"/>
            </w:rPr>
          </w:pPr>
          <w:hyperlink w:anchor="_Toc21612880" w:history="1">
            <w:r w:rsidRPr="007762E5">
              <w:rPr>
                <w:rStyle w:val="Hyperlink"/>
                <w:rFonts w:cs="Arial"/>
              </w:rPr>
              <w:t>2.</w:t>
            </w:r>
            <w:r>
              <w:rPr>
                <w:rFonts w:asciiTheme="minorHAnsi" w:eastAsiaTheme="minorEastAsia" w:hAnsiTheme="minorHAnsi" w:cstheme="minorBidi"/>
                <w:b w:val="0"/>
                <w:sz w:val="22"/>
                <w:szCs w:val="22"/>
              </w:rPr>
              <w:tab/>
            </w:r>
            <w:r w:rsidRPr="007762E5">
              <w:rPr>
                <w:rStyle w:val="Hyperlink"/>
                <w:rFonts w:cs="Arial"/>
              </w:rPr>
              <w:t>Hinweise zum Selbstbericht</w:t>
            </w:r>
            <w:r>
              <w:rPr>
                <w:webHidden/>
              </w:rPr>
              <w:tab/>
            </w:r>
            <w:r>
              <w:rPr>
                <w:webHidden/>
              </w:rPr>
              <w:fldChar w:fldCharType="begin"/>
            </w:r>
            <w:r>
              <w:rPr>
                <w:webHidden/>
              </w:rPr>
              <w:instrText xml:space="preserve"> PAGEREF _Toc21612880 \h </w:instrText>
            </w:r>
            <w:r>
              <w:rPr>
                <w:webHidden/>
              </w:rPr>
            </w:r>
            <w:r>
              <w:rPr>
                <w:webHidden/>
              </w:rPr>
              <w:fldChar w:fldCharType="separate"/>
            </w:r>
            <w:r>
              <w:rPr>
                <w:webHidden/>
              </w:rPr>
              <w:t>4</w:t>
            </w:r>
            <w:r>
              <w:rPr>
                <w:webHidden/>
              </w:rPr>
              <w:fldChar w:fldCharType="end"/>
            </w:r>
          </w:hyperlink>
        </w:p>
        <w:p w14:paraId="54C0F336" w14:textId="77777777" w:rsidR="005C2A04" w:rsidRDefault="005C2A04">
          <w:pPr>
            <w:pStyle w:val="Verzeichnis1"/>
            <w:rPr>
              <w:rFonts w:asciiTheme="minorHAnsi" w:eastAsiaTheme="minorEastAsia" w:hAnsiTheme="minorHAnsi" w:cstheme="minorBidi"/>
              <w:b w:val="0"/>
              <w:sz w:val="22"/>
              <w:szCs w:val="22"/>
            </w:rPr>
          </w:pPr>
          <w:hyperlink w:anchor="_Toc21612881" w:history="1">
            <w:r w:rsidRPr="007762E5">
              <w:rPr>
                <w:rStyle w:val="Hyperlink"/>
                <w:rFonts w:cs="Arial"/>
              </w:rPr>
              <w:t>3.</w:t>
            </w:r>
            <w:r>
              <w:rPr>
                <w:rFonts w:asciiTheme="minorHAnsi" w:eastAsiaTheme="minorEastAsia" w:hAnsiTheme="minorHAnsi" w:cstheme="minorBidi"/>
                <w:b w:val="0"/>
                <w:sz w:val="22"/>
                <w:szCs w:val="22"/>
              </w:rPr>
              <w:tab/>
            </w:r>
            <w:r w:rsidRPr="007762E5">
              <w:rPr>
                <w:rStyle w:val="Hyperlink"/>
                <w:rFonts w:cs="Arial"/>
              </w:rPr>
              <w:t>Hinweise zu den Anlagen</w:t>
            </w:r>
            <w:r>
              <w:rPr>
                <w:webHidden/>
              </w:rPr>
              <w:tab/>
            </w:r>
            <w:r>
              <w:rPr>
                <w:webHidden/>
              </w:rPr>
              <w:fldChar w:fldCharType="begin"/>
            </w:r>
            <w:r>
              <w:rPr>
                <w:webHidden/>
              </w:rPr>
              <w:instrText xml:space="preserve"> PAGEREF _Toc21612881 \h </w:instrText>
            </w:r>
            <w:r>
              <w:rPr>
                <w:webHidden/>
              </w:rPr>
            </w:r>
            <w:r>
              <w:rPr>
                <w:webHidden/>
              </w:rPr>
              <w:fldChar w:fldCharType="separate"/>
            </w:r>
            <w:r>
              <w:rPr>
                <w:webHidden/>
              </w:rPr>
              <w:t>5</w:t>
            </w:r>
            <w:r>
              <w:rPr>
                <w:webHidden/>
              </w:rPr>
              <w:fldChar w:fldCharType="end"/>
            </w:r>
          </w:hyperlink>
        </w:p>
        <w:p w14:paraId="093F413A" w14:textId="77777777" w:rsidR="005C2A04" w:rsidRDefault="005C2A04">
          <w:pPr>
            <w:pStyle w:val="Verzeichnis1"/>
            <w:rPr>
              <w:rFonts w:asciiTheme="minorHAnsi" w:eastAsiaTheme="minorEastAsia" w:hAnsiTheme="minorHAnsi" w:cstheme="minorBidi"/>
              <w:b w:val="0"/>
              <w:sz w:val="22"/>
              <w:szCs w:val="22"/>
            </w:rPr>
          </w:pPr>
          <w:hyperlink w:anchor="_Toc21612882" w:history="1">
            <w:r w:rsidRPr="007762E5">
              <w:rPr>
                <w:rStyle w:val="Hyperlink"/>
                <w:rFonts w:cs="Arial"/>
              </w:rPr>
              <w:t>4.</w:t>
            </w:r>
            <w:r>
              <w:rPr>
                <w:rFonts w:asciiTheme="minorHAnsi" w:eastAsiaTheme="minorEastAsia" w:hAnsiTheme="minorHAnsi" w:cstheme="minorBidi"/>
                <w:b w:val="0"/>
                <w:sz w:val="22"/>
                <w:szCs w:val="22"/>
              </w:rPr>
              <w:tab/>
            </w:r>
            <w:r w:rsidRPr="007762E5">
              <w:rPr>
                <w:rStyle w:val="Hyperlink"/>
                <w:rFonts w:cs="Arial"/>
              </w:rPr>
              <w:t>Hinweise zu den Vorlagen</w:t>
            </w:r>
            <w:r>
              <w:rPr>
                <w:webHidden/>
              </w:rPr>
              <w:tab/>
            </w:r>
            <w:r>
              <w:rPr>
                <w:webHidden/>
              </w:rPr>
              <w:fldChar w:fldCharType="begin"/>
            </w:r>
            <w:r>
              <w:rPr>
                <w:webHidden/>
              </w:rPr>
              <w:instrText xml:space="preserve"> PAGEREF _Toc21612882 \h </w:instrText>
            </w:r>
            <w:r>
              <w:rPr>
                <w:webHidden/>
              </w:rPr>
            </w:r>
            <w:r>
              <w:rPr>
                <w:webHidden/>
              </w:rPr>
              <w:fldChar w:fldCharType="separate"/>
            </w:r>
            <w:r>
              <w:rPr>
                <w:webHidden/>
              </w:rPr>
              <w:t>6</w:t>
            </w:r>
            <w:r>
              <w:rPr>
                <w:webHidden/>
              </w:rPr>
              <w:fldChar w:fldCharType="end"/>
            </w:r>
          </w:hyperlink>
        </w:p>
        <w:p w14:paraId="5AB6030B" w14:textId="77777777" w:rsidR="005C2A04" w:rsidRDefault="005C2A04">
          <w:pPr>
            <w:pStyle w:val="Verzeichnis1"/>
            <w:rPr>
              <w:rFonts w:asciiTheme="minorHAnsi" w:eastAsiaTheme="minorEastAsia" w:hAnsiTheme="minorHAnsi" w:cstheme="minorBidi"/>
              <w:b w:val="0"/>
              <w:sz w:val="22"/>
              <w:szCs w:val="22"/>
            </w:rPr>
          </w:pPr>
          <w:hyperlink w:anchor="_Toc21612883" w:history="1">
            <w:r w:rsidRPr="007762E5">
              <w:rPr>
                <w:rStyle w:val="Hyperlink"/>
                <w:rFonts w:cs="Arial"/>
              </w:rPr>
              <w:t>4.1</w:t>
            </w:r>
            <w:r>
              <w:rPr>
                <w:rFonts w:asciiTheme="minorHAnsi" w:eastAsiaTheme="minorEastAsia" w:hAnsiTheme="minorHAnsi" w:cstheme="minorBidi"/>
                <w:b w:val="0"/>
                <w:sz w:val="22"/>
                <w:szCs w:val="22"/>
              </w:rPr>
              <w:tab/>
            </w:r>
            <w:r w:rsidRPr="007762E5">
              <w:rPr>
                <w:rStyle w:val="Hyperlink"/>
                <w:rFonts w:cs="Arial"/>
              </w:rPr>
              <w:t>Modulbeschreibung</w:t>
            </w:r>
            <w:r>
              <w:rPr>
                <w:webHidden/>
              </w:rPr>
              <w:tab/>
            </w:r>
            <w:r>
              <w:rPr>
                <w:webHidden/>
              </w:rPr>
              <w:fldChar w:fldCharType="begin"/>
            </w:r>
            <w:r>
              <w:rPr>
                <w:webHidden/>
              </w:rPr>
              <w:instrText xml:space="preserve"> PAGEREF _Toc21612883 \h </w:instrText>
            </w:r>
            <w:r>
              <w:rPr>
                <w:webHidden/>
              </w:rPr>
            </w:r>
            <w:r>
              <w:rPr>
                <w:webHidden/>
              </w:rPr>
              <w:fldChar w:fldCharType="separate"/>
            </w:r>
            <w:r>
              <w:rPr>
                <w:webHidden/>
              </w:rPr>
              <w:t>6</w:t>
            </w:r>
            <w:r>
              <w:rPr>
                <w:webHidden/>
              </w:rPr>
              <w:fldChar w:fldCharType="end"/>
            </w:r>
          </w:hyperlink>
        </w:p>
        <w:p w14:paraId="139FA6F3" w14:textId="77777777" w:rsidR="005C2A04" w:rsidRDefault="005C2A04">
          <w:pPr>
            <w:pStyle w:val="Verzeichnis1"/>
            <w:rPr>
              <w:rFonts w:asciiTheme="minorHAnsi" w:eastAsiaTheme="minorEastAsia" w:hAnsiTheme="minorHAnsi" w:cstheme="minorBidi"/>
              <w:b w:val="0"/>
              <w:sz w:val="22"/>
              <w:szCs w:val="22"/>
            </w:rPr>
          </w:pPr>
          <w:hyperlink w:anchor="_Toc21612884" w:history="1">
            <w:r w:rsidRPr="007762E5">
              <w:rPr>
                <w:rStyle w:val="Hyperlink"/>
              </w:rPr>
              <w:t>4.2</w:t>
            </w:r>
            <w:r>
              <w:rPr>
                <w:rFonts w:asciiTheme="minorHAnsi" w:eastAsiaTheme="minorEastAsia" w:hAnsiTheme="minorHAnsi" w:cstheme="minorBidi"/>
                <w:b w:val="0"/>
                <w:sz w:val="22"/>
                <w:szCs w:val="22"/>
              </w:rPr>
              <w:tab/>
            </w:r>
            <w:r w:rsidRPr="007762E5">
              <w:rPr>
                <w:rStyle w:val="Hyperlink"/>
                <w:rFonts w:cs="Arial"/>
              </w:rPr>
              <w:t>Lehrverflechtungsmatrix</w:t>
            </w:r>
            <w:r>
              <w:rPr>
                <w:webHidden/>
              </w:rPr>
              <w:tab/>
            </w:r>
            <w:r>
              <w:rPr>
                <w:webHidden/>
              </w:rPr>
              <w:fldChar w:fldCharType="begin"/>
            </w:r>
            <w:r>
              <w:rPr>
                <w:webHidden/>
              </w:rPr>
              <w:instrText xml:space="preserve"> PAGEREF _Toc21612884 \h </w:instrText>
            </w:r>
            <w:r>
              <w:rPr>
                <w:webHidden/>
              </w:rPr>
            </w:r>
            <w:r>
              <w:rPr>
                <w:webHidden/>
              </w:rPr>
              <w:fldChar w:fldCharType="separate"/>
            </w:r>
            <w:r>
              <w:rPr>
                <w:webHidden/>
              </w:rPr>
              <w:t>7</w:t>
            </w:r>
            <w:r>
              <w:rPr>
                <w:webHidden/>
              </w:rPr>
              <w:fldChar w:fldCharType="end"/>
            </w:r>
          </w:hyperlink>
        </w:p>
        <w:p w14:paraId="0B5FB268" w14:textId="77777777" w:rsidR="00275C66" w:rsidRPr="00636737" w:rsidRDefault="00275C66">
          <w:pPr>
            <w:rPr>
              <w:rFonts w:ascii="Univers" w:hAnsi="Univers"/>
              <w:sz w:val="24"/>
              <w:szCs w:val="24"/>
            </w:rPr>
          </w:pPr>
          <w:r w:rsidRPr="00636737">
            <w:rPr>
              <w:rFonts w:ascii="Univers" w:hAnsi="Univers"/>
              <w:bCs/>
              <w:sz w:val="24"/>
              <w:szCs w:val="24"/>
            </w:rPr>
            <w:fldChar w:fldCharType="end"/>
          </w:r>
        </w:p>
      </w:sdtContent>
    </w:sdt>
    <w:p w14:paraId="714BF773" w14:textId="77777777" w:rsidR="00FD1297" w:rsidRPr="00636737" w:rsidRDefault="00FD1297" w:rsidP="001106FF">
      <w:pPr>
        <w:pStyle w:val="berschrift1"/>
        <w:pageBreakBefore w:val="0"/>
        <w:numPr>
          <w:ilvl w:val="0"/>
          <w:numId w:val="4"/>
        </w:numPr>
        <w:tabs>
          <w:tab w:val="clear" w:pos="360"/>
        </w:tabs>
        <w:spacing w:before="360"/>
        <w:ind w:left="357" w:hanging="357"/>
        <w:rPr>
          <w:rFonts w:cs="Arial"/>
          <w:sz w:val="24"/>
          <w:szCs w:val="24"/>
        </w:rPr>
      </w:pPr>
      <w:bookmarkStart w:id="1" w:name="_Toc21612879"/>
      <w:r w:rsidRPr="00636737">
        <w:rPr>
          <w:rFonts w:cs="Arial"/>
          <w:sz w:val="24"/>
          <w:szCs w:val="24"/>
        </w:rPr>
        <w:t>Rechtsgrundlagen des neuen Akkreditierungssystems</w:t>
      </w:r>
      <w:bookmarkEnd w:id="1"/>
    </w:p>
    <w:p w14:paraId="0A60F569" w14:textId="2A693B1D" w:rsidR="00FD1297" w:rsidRPr="00636737" w:rsidRDefault="00092061" w:rsidP="006832EB">
      <w:pPr>
        <w:jc w:val="both"/>
        <w:rPr>
          <w:rFonts w:ascii="Univers" w:hAnsi="Univers"/>
          <w:sz w:val="24"/>
          <w:szCs w:val="24"/>
        </w:rPr>
      </w:pPr>
      <w:r w:rsidRPr="00636737">
        <w:rPr>
          <w:rFonts w:ascii="Univers" w:hAnsi="Univers"/>
          <w:sz w:val="24"/>
          <w:szCs w:val="24"/>
        </w:rPr>
        <w:t>Das</w:t>
      </w:r>
      <w:r w:rsidR="00FD1297" w:rsidRPr="00636737">
        <w:rPr>
          <w:rFonts w:ascii="Univers" w:hAnsi="Univers"/>
          <w:sz w:val="24"/>
          <w:szCs w:val="24"/>
        </w:rPr>
        <w:t xml:space="preserve"> Bundesverfassungsgerichts </w:t>
      </w:r>
      <w:r w:rsidRPr="00636737">
        <w:rPr>
          <w:rFonts w:ascii="Univers" w:hAnsi="Univers"/>
          <w:sz w:val="24"/>
          <w:szCs w:val="24"/>
        </w:rPr>
        <w:t xml:space="preserve">hat mit Beschluss </w:t>
      </w:r>
      <w:r w:rsidR="00FD1297" w:rsidRPr="00636737">
        <w:rPr>
          <w:rFonts w:ascii="Univers" w:hAnsi="Univers"/>
          <w:sz w:val="24"/>
          <w:szCs w:val="24"/>
        </w:rPr>
        <w:t>vom 17.02.2016 (1 BvL 8/10) Normen des nordrhein-westfälischen Landeshochschulgesetzes, die die rechtliche Grundlage der Akkreditierung von Bachelor- und Masterstudiengä</w:t>
      </w:r>
      <w:r w:rsidR="00FD1297" w:rsidRPr="00636737">
        <w:rPr>
          <w:rFonts w:ascii="Univers" w:hAnsi="Univers"/>
          <w:sz w:val="24"/>
          <w:szCs w:val="24"/>
        </w:rPr>
        <w:t>n</w:t>
      </w:r>
      <w:r w:rsidR="00FD1297" w:rsidRPr="00636737">
        <w:rPr>
          <w:rFonts w:ascii="Univers" w:hAnsi="Univers"/>
          <w:sz w:val="24"/>
          <w:szCs w:val="24"/>
        </w:rPr>
        <w:t>gen bildeten, für unvereinbar mit dem Grundgesetz erklärt</w:t>
      </w:r>
      <w:r w:rsidRPr="00636737">
        <w:rPr>
          <w:rFonts w:ascii="Univers" w:hAnsi="Univers"/>
          <w:sz w:val="24"/>
          <w:szCs w:val="24"/>
        </w:rPr>
        <w:t>.</w:t>
      </w:r>
      <w:r w:rsidR="00FD1297" w:rsidRPr="00636737">
        <w:rPr>
          <w:rFonts w:ascii="Univers" w:hAnsi="Univers"/>
          <w:sz w:val="24"/>
          <w:szCs w:val="24"/>
        </w:rPr>
        <w:t xml:space="preserve"> </w:t>
      </w:r>
      <w:r w:rsidRPr="00636737">
        <w:rPr>
          <w:rFonts w:ascii="Univers" w:hAnsi="Univers"/>
          <w:sz w:val="24"/>
          <w:szCs w:val="24"/>
        </w:rPr>
        <w:t>Um für Rechtss</w:t>
      </w:r>
      <w:r w:rsidRPr="00636737">
        <w:rPr>
          <w:rFonts w:ascii="Univers" w:hAnsi="Univers"/>
          <w:sz w:val="24"/>
          <w:szCs w:val="24"/>
        </w:rPr>
        <w:t>i</w:t>
      </w:r>
      <w:r w:rsidRPr="00636737">
        <w:rPr>
          <w:rFonts w:ascii="Univers" w:hAnsi="Univers"/>
          <w:sz w:val="24"/>
          <w:szCs w:val="24"/>
        </w:rPr>
        <w:t xml:space="preserve">cherheit im System zu sorgen, </w:t>
      </w:r>
      <w:r w:rsidR="00FD1297" w:rsidRPr="00636737">
        <w:rPr>
          <w:rFonts w:ascii="Univers" w:hAnsi="Univers"/>
          <w:sz w:val="24"/>
          <w:szCs w:val="24"/>
        </w:rPr>
        <w:t>haben die Bundesländer am 12.06.2017 den „Staatsvertrag über die Organisation eines gemeinsamen Akkreditierungssy</w:t>
      </w:r>
      <w:r w:rsidR="00FD1297" w:rsidRPr="00636737">
        <w:rPr>
          <w:rFonts w:ascii="Univers" w:hAnsi="Univers"/>
          <w:sz w:val="24"/>
          <w:szCs w:val="24"/>
        </w:rPr>
        <w:t>s</w:t>
      </w:r>
      <w:r w:rsidR="00FD1297" w:rsidRPr="00636737">
        <w:rPr>
          <w:rFonts w:ascii="Univers" w:hAnsi="Univers"/>
          <w:sz w:val="24"/>
          <w:szCs w:val="24"/>
        </w:rPr>
        <w:t>tems zur Qualitätssicherung in Studium und Lehre an deutschen Hochschulen (Studienakkreditierungsstaatsvertrag)“ ge</w:t>
      </w:r>
      <w:r w:rsidRPr="00636737">
        <w:rPr>
          <w:rFonts w:ascii="Univers" w:hAnsi="Univers"/>
          <w:sz w:val="24"/>
          <w:szCs w:val="24"/>
        </w:rPr>
        <w:t>schlossen (</w:t>
      </w:r>
      <w:proofErr w:type="spellStart"/>
      <w:r w:rsidRPr="00636737">
        <w:rPr>
          <w:rFonts w:ascii="Univers" w:hAnsi="Univers"/>
          <w:sz w:val="24"/>
          <w:szCs w:val="24"/>
        </w:rPr>
        <w:t>StAkkrStV</w:t>
      </w:r>
      <w:proofErr w:type="spellEnd"/>
      <w:r w:rsidRPr="00636737">
        <w:rPr>
          <w:rFonts w:ascii="Univers" w:hAnsi="Univers"/>
          <w:sz w:val="24"/>
          <w:szCs w:val="24"/>
        </w:rPr>
        <w:t xml:space="preserve">), der </w:t>
      </w:r>
      <w:r w:rsidR="00C13CCF" w:rsidRPr="00636737">
        <w:rPr>
          <w:rFonts w:ascii="Univers" w:hAnsi="Univers"/>
          <w:sz w:val="24"/>
          <w:szCs w:val="24"/>
        </w:rPr>
        <w:t xml:space="preserve">nach der Ratifizierung durch alle Bundesländer </w:t>
      </w:r>
      <w:r w:rsidRPr="00636737">
        <w:rPr>
          <w:rFonts w:ascii="Univers" w:hAnsi="Univers"/>
          <w:sz w:val="24"/>
          <w:szCs w:val="24"/>
        </w:rPr>
        <w:t>am 01.01.2018 in Kraft getreten ist.</w:t>
      </w:r>
      <w:r w:rsidR="001D19FB">
        <w:rPr>
          <w:rFonts w:ascii="Univers" w:hAnsi="Univers"/>
          <w:sz w:val="24"/>
          <w:szCs w:val="24"/>
        </w:rPr>
        <w:t xml:space="preserve"> </w:t>
      </w:r>
      <w:r w:rsidR="001D19FB" w:rsidRPr="001D19FB">
        <w:rPr>
          <w:rFonts w:ascii="Univers" w:hAnsi="Univers"/>
          <w:sz w:val="24"/>
          <w:szCs w:val="24"/>
        </w:rPr>
        <w:t>Verträge, die bis zum 31.12.2017 geschlossen wurden, werden für die g</w:t>
      </w:r>
      <w:r w:rsidR="001D19FB" w:rsidRPr="001D19FB">
        <w:rPr>
          <w:rFonts w:ascii="Univers" w:hAnsi="Univers"/>
          <w:sz w:val="24"/>
          <w:szCs w:val="24"/>
        </w:rPr>
        <w:t>e</w:t>
      </w:r>
      <w:r w:rsidR="001D19FB" w:rsidRPr="001D19FB">
        <w:rPr>
          <w:rFonts w:ascii="Univers" w:hAnsi="Univers"/>
          <w:sz w:val="24"/>
          <w:szCs w:val="24"/>
        </w:rPr>
        <w:t>samte Akkreditierungsdauer nach bisherigem Recht durchgeführt.</w:t>
      </w:r>
    </w:p>
    <w:p w14:paraId="44B36FB9" w14:textId="77777777" w:rsidR="006A697E" w:rsidRPr="00636737" w:rsidRDefault="00092061" w:rsidP="006832EB">
      <w:pPr>
        <w:jc w:val="both"/>
        <w:rPr>
          <w:rFonts w:ascii="Univers" w:hAnsi="Univers"/>
          <w:sz w:val="24"/>
          <w:szCs w:val="24"/>
        </w:rPr>
      </w:pPr>
      <w:r w:rsidRPr="00636737">
        <w:rPr>
          <w:rFonts w:ascii="Univers" w:hAnsi="Univers"/>
          <w:sz w:val="24"/>
          <w:szCs w:val="24"/>
        </w:rPr>
        <w:t xml:space="preserve">Um vor allem die strukturellen Vorgaben an die Stiftung Akkreditierungsrat umzusetzen, hat das Land Nordrhein-Westfalen das „Gesetz zur Sicherung der Akkreditierung von Studiengängen in Nordrhein-Westfalen“ vom 17.10.2017 erlassen und damit dem </w:t>
      </w:r>
      <w:proofErr w:type="spellStart"/>
      <w:r w:rsidRPr="00636737">
        <w:rPr>
          <w:rFonts w:ascii="Univers" w:hAnsi="Univers"/>
          <w:sz w:val="24"/>
          <w:szCs w:val="24"/>
        </w:rPr>
        <w:t>StAkkrStV</w:t>
      </w:r>
      <w:proofErr w:type="spellEnd"/>
      <w:r w:rsidRPr="00636737">
        <w:rPr>
          <w:rFonts w:ascii="Univers" w:hAnsi="Univers"/>
          <w:sz w:val="24"/>
          <w:szCs w:val="24"/>
        </w:rPr>
        <w:t xml:space="preserve"> zugestimmt, das „Gesetz über die Stiftung Akkreditierungsrat (Akkreditierungsratsgesetz)“ verabschiedet und das nor</w:t>
      </w:r>
      <w:r w:rsidRPr="00636737">
        <w:rPr>
          <w:rFonts w:ascii="Univers" w:hAnsi="Univers"/>
          <w:sz w:val="24"/>
          <w:szCs w:val="24"/>
        </w:rPr>
        <w:t>d</w:t>
      </w:r>
      <w:r w:rsidRPr="00636737">
        <w:rPr>
          <w:rFonts w:ascii="Univers" w:hAnsi="Univers"/>
          <w:sz w:val="24"/>
          <w:szCs w:val="24"/>
        </w:rPr>
        <w:t>rhein-westfälische Hochschulgesetz geändert.</w:t>
      </w:r>
    </w:p>
    <w:p w14:paraId="32D1D6FD" w14:textId="77777777" w:rsidR="00C13CCF" w:rsidRPr="00636737" w:rsidRDefault="00C13CCF" w:rsidP="006832EB">
      <w:pPr>
        <w:jc w:val="both"/>
        <w:rPr>
          <w:rFonts w:ascii="Univers" w:hAnsi="Univers"/>
          <w:sz w:val="24"/>
          <w:szCs w:val="24"/>
        </w:rPr>
      </w:pPr>
      <w:r w:rsidRPr="00636737">
        <w:rPr>
          <w:rFonts w:ascii="Univers" w:hAnsi="Univers"/>
          <w:sz w:val="24"/>
          <w:szCs w:val="24"/>
        </w:rPr>
        <w:t xml:space="preserve">Nach dem </w:t>
      </w:r>
      <w:proofErr w:type="spellStart"/>
      <w:r w:rsidRPr="00636737">
        <w:rPr>
          <w:rFonts w:ascii="Univers" w:hAnsi="Univers"/>
          <w:sz w:val="24"/>
          <w:szCs w:val="24"/>
        </w:rPr>
        <w:t>StAkkrStV</w:t>
      </w:r>
      <w:proofErr w:type="spellEnd"/>
      <w:r w:rsidRPr="00636737">
        <w:rPr>
          <w:rFonts w:ascii="Univers" w:hAnsi="Univers"/>
          <w:sz w:val="24"/>
          <w:szCs w:val="24"/>
        </w:rPr>
        <w:t xml:space="preserve"> </w:t>
      </w:r>
      <w:r w:rsidR="006A697E" w:rsidRPr="00636737">
        <w:rPr>
          <w:rFonts w:ascii="Univers" w:hAnsi="Univers"/>
          <w:sz w:val="24"/>
          <w:szCs w:val="24"/>
        </w:rPr>
        <w:t xml:space="preserve">bezieht sich die Programmakkreditierung </w:t>
      </w:r>
      <w:r w:rsidR="006A721E" w:rsidRPr="00636737">
        <w:rPr>
          <w:rFonts w:ascii="Univers" w:hAnsi="Univers"/>
          <w:sz w:val="24"/>
          <w:szCs w:val="24"/>
        </w:rPr>
        <w:t xml:space="preserve">weiterhin </w:t>
      </w:r>
      <w:r w:rsidR="006A697E" w:rsidRPr="00636737">
        <w:rPr>
          <w:rFonts w:ascii="Univers" w:hAnsi="Univers"/>
          <w:sz w:val="24"/>
          <w:szCs w:val="24"/>
        </w:rPr>
        <w:t>auf Bachelor- und Masterstudiengänge an staatlichen oder staatlich anerkannten Hochschulen in Deutschland sowie auf Bachelorausbildungsgänge an staatl</w:t>
      </w:r>
      <w:r w:rsidR="006A697E" w:rsidRPr="00636737">
        <w:rPr>
          <w:rFonts w:ascii="Univers" w:hAnsi="Univers"/>
          <w:sz w:val="24"/>
          <w:szCs w:val="24"/>
        </w:rPr>
        <w:t>i</w:t>
      </w:r>
      <w:r w:rsidR="006A697E" w:rsidRPr="00636737">
        <w:rPr>
          <w:rFonts w:ascii="Univers" w:hAnsi="Univers"/>
          <w:sz w:val="24"/>
          <w:szCs w:val="24"/>
        </w:rPr>
        <w:t xml:space="preserve">chen oder staatlich anerkannten Berufsakademien in Deutschland. Sie </w:t>
      </w:r>
      <w:r w:rsidRPr="00636737">
        <w:rPr>
          <w:rFonts w:ascii="Univers" w:hAnsi="Univers"/>
          <w:sz w:val="24"/>
          <w:szCs w:val="24"/>
        </w:rPr>
        <w:t>erfolgt nunmehr in zwei Schritten: Im ersten Schritt</w:t>
      </w:r>
      <w:r w:rsidR="004F22F4" w:rsidRPr="00636737">
        <w:rPr>
          <w:rFonts w:ascii="Univers" w:hAnsi="Univers"/>
          <w:sz w:val="24"/>
          <w:szCs w:val="24"/>
        </w:rPr>
        <w:t xml:space="preserve"> (Begutachtungsverfahren)</w:t>
      </w:r>
      <w:r w:rsidRPr="00636737">
        <w:rPr>
          <w:rFonts w:ascii="Univers" w:hAnsi="Univers"/>
          <w:sz w:val="24"/>
          <w:szCs w:val="24"/>
        </w:rPr>
        <w:t xml:space="preserve"> bedient sich die Hochschule einer Agentur, die auf der Basis des Selbstevaluationsb</w:t>
      </w:r>
      <w:r w:rsidRPr="00636737">
        <w:rPr>
          <w:rFonts w:ascii="Univers" w:hAnsi="Univers"/>
          <w:sz w:val="24"/>
          <w:szCs w:val="24"/>
        </w:rPr>
        <w:t>e</w:t>
      </w:r>
      <w:r w:rsidRPr="00636737">
        <w:rPr>
          <w:rFonts w:ascii="Univers" w:hAnsi="Univers"/>
          <w:sz w:val="24"/>
          <w:szCs w:val="24"/>
        </w:rPr>
        <w:t>richts der Hochschule und der Anlagen eine Begutachtung durchführt und ein</w:t>
      </w:r>
      <w:r w:rsidR="00940F0D" w:rsidRPr="00636737">
        <w:rPr>
          <w:rFonts w:ascii="Univers" w:hAnsi="Univers"/>
          <w:sz w:val="24"/>
          <w:szCs w:val="24"/>
        </w:rPr>
        <w:t xml:space="preserve">en Akkreditierungsbericht </w:t>
      </w:r>
      <w:r w:rsidRPr="00636737">
        <w:rPr>
          <w:rFonts w:ascii="Univers" w:hAnsi="Univers"/>
          <w:sz w:val="24"/>
          <w:szCs w:val="24"/>
        </w:rPr>
        <w:t>erstellt. Die Gruppe der Gutachtenden setzt sich weiterhin aus Vertreterinnen und Vertretern der Wissenschaft, der Berufspr</w:t>
      </w:r>
      <w:r w:rsidRPr="00636737">
        <w:rPr>
          <w:rFonts w:ascii="Univers" w:hAnsi="Univers"/>
          <w:sz w:val="24"/>
          <w:szCs w:val="24"/>
        </w:rPr>
        <w:t>a</w:t>
      </w:r>
      <w:r w:rsidRPr="00636737">
        <w:rPr>
          <w:rFonts w:ascii="Univers" w:hAnsi="Univers"/>
          <w:sz w:val="24"/>
          <w:szCs w:val="24"/>
        </w:rPr>
        <w:t>xis und der Studierenden zusammen. Die das Verfahren abschließende En</w:t>
      </w:r>
      <w:r w:rsidRPr="00636737">
        <w:rPr>
          <w:rFonts w:ascii="Univers" w:hAnsi="Univers"/>
          <w:sz w:val="24"/>
          <w:szCs w:val="24"/>
        </w:rPr>
        <w:t>t</w:t>
      </w:r>
      <w:r w:rsidRPr="00636737">
        <w:rPr>
          <w:rFonts w:ascii="Univers" w:hAnsi="Univers"/>
          <w:sz w:val="24"/>
          <w:szCs w:val="24"/>
        </w:rPr>
        <w:t>scheidung</w:t>
      </w:r>
      <w:r w:rsidR="004F22F4" w:rsidRPr="00636737">
        <w:rPr>
          <w:rFonts w:ascii="Univers" w:hAnsi="Univers"/>
          <w:sz w:val="24"/>
          <w:szCs w:val="24"/>
        </w:rPr>
        <w:t xml:space="preserve"> als zweiten Schritt</w:t>
      </w:r>
      <w:r w:rsidRPr="00636737">
        <w:rPr>
          <w:rFonts w:ascii="Univers" w:hAnsi="Univers"/>
          <w:sz w:val="24"/>
          <w:szCs w:val="24"/>
        </w:rPr>
        <w:t xml:space="preserve"> trifft der Akkreditierungsrat im Wege eines (ö</w:t>
      </w:r>
      <w:r w:rsidRPr="00636737">
        <w:rPr>
          <w:rFonts w:ascii="Univers" w:hAnsi="Univers"/>
          <w:sz w:val="24"/>
          <w:szCs w:val="24"/>
        </w:rPr>
        <w:t>f</w:t>
      </w:r>
      <w:r w:rsidRPr="00636737">
        <w:rPr>
          <w:rFonts w:ascii="Univers" w:hAnsi="Univers"/>
          <w:sz w:val="24"/>
          <w:szCs w:val="24"/>
        </w:rPr>
        <w:lastRenderedPageBreak/>
        <w:t>fentlich</w:t>
      </w:r>
      <w:r w:rsidR="005E7137" w:rsidRPr="00636737">
        <w:rPr>
          <w:rFonts w:ascii="Univers" w:hAnsi="Univers"/>
          <w:sz w:val="24"/>
          <w:szCs w:val="24"/>
        </w:rPr>
        <w:t>-</w:t>
      </w:r>
      <w:r w:rsidRPr="00636737">
        <w:rPr>
          <w:rFonts w:ascii="Univers" w:hAnsi="Univers"/>
          <w:sz w:val="24"/>
          <w:szCs w:val="24"/>
        </w:rPr>
        <w:t>rechtlichen) Verwaltungsakts auf Antrag der Hochschule</w:t>
      </w:r>
      <w:r w:rsidR="004F22F4" w:rsidRPr="00636737">
        <w:rPr>
          <w:rFonts w:ascii="Univers" w:hAnsi="Univers"/>
          <w:sz w:val="24"/>
          <w:szCs w:val="24"/>
        </w:rPr>
        <w:t xml:space="preserve"> (Verwa</w:t>
      </w:r>
      <w:r w:rsidR="004F22F4" w:rsidRPr="00636737">
        <w:rPr>
          <w:rFonts w:ascii="Univers" w:hAnsi="Univers"/>
          <w:sz w:val="24"/>
          <w:szCs w:val="24"/>
        </w:rPr>
        <w:t>l</w:t>
      </w:r>
      <w:r w:rsidR="004F22F4" w:rsidRPr="00636737">
        <w:rPr>
          <w:rFonts w:ascii="Univers" w:hAnsi="Univers"/>
          <w:sz w:val="24"/>
          <w:szCs w:val="24"/>
        </w:rPr>
        <w:t>tungsverfahren)</w:t>
      </w:r>
      <w:r w:rsidRPr="00636737">
        <w:rPr>
          <w:rFonts w:ascii="Univers" w:hAnsi="Univers"/>
          <w:sz w:val="24"/>
          <w:szCs w:val="24"/>
        </w:rPr>
        <w:t>. Das statthafte Rechtsmittel gegen die Entscheidung ist die Klage im Verwaltungsrechtsweg.</w:t>
      </w:r>
    </w:p>
    <w:p w14:paraId="109064A5" w14:textId="7C3CFEF3" w:rsidR="00180A2A" w:rsidRPr="00180A2A" w:rsidRDefault="00940F0D" w:rsidP="00180A2A">
      <w:pPr>
        <w:jc w:val="both"/>
        <w:rPr>
          <w:rFonts w:ascii="Univers" w:hAnsi="Univers"/>
          <w:sz w:val="24"/>
          <w:szCs w:val="24"/>
        </w:rPr>
      </w:pPr>
      <w:r w:rsidRPr="00636737">
        <w:rPr>
          <w:rFonts w:ascii="Univers" w:hAnsi="Univers"/>
          <w:sz w:val="24"/>
          <w:szCs w:val="24"/>
        </w:rPr>
        <w:t xml:space="preserve">Art. 4 </w:t>
      </w:r>
      <w:proofErr w:type="spellStart"/>
      <w:r w:rsidRPr="00636737">
        <w:rPr>
          <w:rFonts w:ascii="Univers" w:hAnsi="Univers"/>
          <w:sz w:val="24"/>
          <w:szCs w:val="24"/>
        </w:rPr>
        <w:t>StAkkrStV</w:t>
      </w:r>
      <w:proofErr w:type="spellEnd"/>
      <w:r w:rsidRPr="00636737">
        <w:rPr>
          <w:rFonts w:ascii="Univers" w:hAnsi="Univers"/>
          <w:sz w:val="24"/>
          <w:szCs w:val="24"/>
        </w:rPr>
        <w:t xml:space="preserve"> enthält eine Ermächtigung für Rechtsverordnungen der Lä</w:t>
      </w:r>
      <w:r w:rsidRPr="00636737">
        <w:rPr>
          <w:rFonts w:ascii="Univers" w:hAnsi="Univers"/>
          <w:sz w:val="24"/>
          <w:szCs w:val="24"/>
        </w:rPr>
        <w:t>n</w:t>
      </w:r>
      <w:r w:rsidRPr="00636737">
        <w:rPr>
          <w:rFonts w:ascii="Univers" w:hAnsi="Univers"/>
          <w:sz w:val="24"/>
          <w:szCs w:val="24"/>
        </w:rPr>
        <w:t>der zur Regelung des Näheren zu den formalen Kriterien, den fachlich-inhaltlichen Kriterien, zum Verfahren sowie zur Zusammensetzung der Grem</w:t>
      </w:r>
      <w:r w:rsidRPr="00636737">
        <w:rPr>
          <w:rFonts w:ascii="Univers" w:hAnsi="Univers"/>
          <w:sz w:val="24"/>
          <w:szCs w:val="24"/>
        </w:rPr>
        <w:t>i</w:t>
      </w:r>
      <w:r w:rsidRPr="00636737">
        <w:rPr>
          <w:rFonts w:ascii="Univers" w:hAnsi="Univers"/>
          <w:sz w:val="24"/>
          <w:szCs w:val="24"/>
        </w:rPr>
        <w:t>en. Am 07.12.2017 hat die Kultusministerkonferenz die „Musterrechtsveror</w:t>
      </w:r>
      <w:r w:rsidRPr="00636737">
        <w:rPr>
          <w:rFonts w:ascii="Univers" w:hAnsi="Univers"/>
          <w:sz w:val="24"/>
          <w:szCs w:val="24"/>
        </w:rPr>
        <w:t>d</w:t>
      </w:r>
      <w:r w:rsidRPr="00636737">
        <w:rPr>
          <w:rFonts w:ascii="Univers" w:hAnsi="Univers"/>
          <w:sz w:val="24"/>
          <w:szCs w:val="24"/>
        </w:rPr>
        <w:t>nung gemäß Art. 4 Abs. 1 – 4 Studienakkreditierungsstaatsvertrag“ (MRVO) beschlossen, die Grundlage für die von den Ländern zu erlassenden Recht</w:t>
      </w:r>
      <w:r w:rsidRPr="00636737">
        <w:rPr>
          <w:rFonts w:ascii="Univers" w:hAnsi="Univers"/>
          <w:sz w:val="24"/>
          <w:szCs w:val="24"/>
        </w:rPr>
        <w:t>s</w:t>
      </w:r>
      <w:r w:rsidRPr="00636737">
        <w:rPr>
          <w:rFonts w:ascii="Univers" w:hAnsi="Univers"/>
          <w:sz w:val="24"/>
          <w:szCs w:val="24"/>
        </w:rPr>
        <w:t>verordnungen ist. Die MRVO geht von einer rückwirkenden Inkraftsetzung der Länder</w:t>
      </w:r>
      <w:r w:rsidR="00B453B0" w:rsidRPr="00636737">
        <w:rPr>
          <w:rFonts w:ascii="Univers" w:hAnsi="Univers"/>
          <w:sz w:val="24"/>
          <w:szCs w:val="24"/>
        </w:rPr>
        <w:t>rechts</w:t>
      </w:r>
      <w:r w:rsidRPr="00636737">
        <w:rPr>
          <w:rFonts w:ascii="Univers" w:hAnsi="Univers"/>
          <w:sz w:val="24"/>
          <w:szCs w:val="24"/>
        </w:rPr>
        <w:t>verordnungen zum 01.01.2018 aus.</w:t>
      </w:r>
      <w:r w:rsidR="006A721E" w:rsidRPr="00636737">
        <w:rPr>
          <w:rFonts w:ascii="Univers" w:hAnsi="Univers"/>
          <w:sz w:val="24"/>
          <w:szCs w:val="24"/>
        </w:rPr>
        <w:t xml:space="preserve"> </w:t>
      </w:r>
      <w:r w:rsidR="00B453B0" w:rsidRPr="00636737">
        <w:rPr>
          <w:rFonts w:ascii="Univers" w:hAnsi="Univers"/>
          <w:sz w:val="24"/>
          <w:szCs w:val="24"/>
        </w:rPr>
        <w:t>Die einzelnen Landesrecht</w:t>
      </w:r>
      <w:r w:rsidR="00B453B0" w:rsidRPr="00636737">
        <w:rPr>
          <w:rFonts w:ascii="Univers" w:hAnsi="Univers"/>
          <w:sz w:val="24"/>
          <w:szCs w:val="24"/>
        </w:rPr>
        <w:t>s</w:t>
      </w:r>
      <w:r w:rsidR="00B453B0" w:rsidRPr="00636737">
        <w:rPr>
          <w:rFonts w:ascii="Univers" w:hAnsi="Univers"/>
          <w:sz w:val="24"/>
          <w:szCs w:val="24"/>
        </w:rPr>
        <w:t xml:space="preserve">verordnungen können von der MRVO abweichen. </w:t>
      </w:r>
      <w:r w:rsidR="006A721E" w:rsidRPr="00636737">
        <w:rPr>
          <w:rFonts w:ascii="Univers" w:hAnsi="Univers"/>
          <w:sz w:val="24"/>
          <w:szCs w:val="24"/>
        </w:rPr>
        <w:t>Verträge über ein Begutac</w:t>
      </w:r>
      <w:r w:rsidR="006A721E" w:rsidRPr="00636737">
        <w:rPr>
          <w:rFonts w:ascii="Univers" w:hAnsi="Univers"/>
          <w:sz w:val="24"/>
          <w:szCs w:val="24"/>
        </w:rPr>
        <w:t>h</w:t>
      </w:r>
      <w:r w:rsidR="006A721E" w:rsidRPr="00636737">
        <w:rPr>
          <w:rFonts w:ascii="Univers" w:hAnsi="Univers"/>
          <w:sz w:val="24"/>
          <w:szCs w:val="24"/>
        </w:rPr>
        <w:t>tungsverfahren bezogen auf einen Studiengang (Programmakkreditierung), die ab dem 01.01.2018 geschlossen wurden bzw. werden, werden auf Basis der neuen Rechtsgrundlagen durchgeführt.</w:t>
      </w:r>
      <w:r w:rsidR="00B453B0" w:rsidRPr="00636737">
        <w:rPr>
          <w:rFonts w:ascii="Univers" w:hAnsi="Univers"/>
          <w:sz w:val="24"/>
          <w:szCs w:val="24"/>
        </w:rPr>
        <w:t xml:space="preserve"> Neben dem </w:t>
      </w:r>
      <w:proofErr w:type="spellStart"/>
      <w:r w:rsidR="00B453B0" w:rsidRPr="00636737">
        <w:rPr>
          <w:rFonts w:ascii="Univers" w:hAnsi="Univers"/>
          <w:sz w:val="24"/>
          <w:szCs w:val="24"/>
        </w:rPr>
        <w:t>StAkkrStV</w:t>
      </w:r>
      <w:proofErr w:type="spellEnd"/>
      <w:r w:rsidR="00B453B0" w:rsidRPr="00636737">
        <w:rPr>
          <w:rFonts w:ascii="Univers" w:hAnsi="Univers"/>
          <w:sz w:val="24"/>
          <w:szCs w:val="24"/>
        </w:rPr>
        <w:t xml:space="preserve"> gilt die erlass</w:t>
      </w:r>
      <w:r w:rsidR="00B453B0" w:rsidRPr="00636737">
        <w:rPr>
          <w:rFonts w:ascii="Univers" w:hAnsi="Univers"/>
          <w:sz w:val="24"/>
          <w:szCs w:val="24"/>
        </w:rPr>
        <w:t>e</w:t>
      </w:r>
      <w:r w:rsidR="00B453B0" w:rsidRPr="00636737">
        <w:rPr>
          <w:rFonts w:ascii="Univers" w:hAnsi="Univers"/>
          <w:sz w:val="24"/>
          <w:szCs w:val="24"/>
        </w:rPr>
        <w:t xml:space="preserve">ne Landesrechtsverordnung, auch wenn sie erst im laufenden </w:t>
      </w:r>
      <w:r w:rsidR="00D54281" w:rsidRPr="00636737">
        <w:rPr>
          <w:rFonts w:ascii="Univers" w:hAnsi="Univers"/>
          <w:sz w:val="24"/>
          <w:szCs w:val="24"/>
        </w:rPr>
        <w:t>Begutachtung</w:t>
      </w:r>
      <w:r w:rsidR="00D54281" w:rsidRPr="00636737">
        <w:rPr>
          <w:rFonts w:ascii="Univers" w:hAnsi="Univers"/>
          <w:sz w:val="24"/>
          <w:szCs w:val="24"/>
        </w:rPr>
        <w:t>s</w:t>
      </w:r>
      <w:r w:rsidR="00D54281" w:rsidRPr="00636737">
        <w:rPr>
          <w:rFonts w:ascii="Univers" w:hAnsi="Univers"/>
          <w:sz w:val="24"/>
          <w:szCs w:val="24"/>
        </w:rPr>
        <w:t xml:space="preserve">verfahren </w:t>
      </w:r>
      <w:r w:rsidR="00B453B0" w:rsidRPr="00636737">
        <w:rPr>
          <w:rFonts w:ascii="Univers" w:hAnsi="Univers"/>
          <w:sz w:val="24"/>
          <w:szCs w:val="24"/>
        </w:rPr>
        <w:t>erlassenen wurde. Einschlägig ist die Landesrechtsverordnung des Sitzlandes der Hochschule.</w:t>
      </w:r>
    </w:p>
    <w:p w14:paraId="64F92114" w14:textId="77777777" w:rsidR="00940F0D" w:rsidRPr="00636737" w:rsidRDefault="00940F0D" w:rsidP="006832EB">
      <w:pPr>
        <w:jc w:val="both"/>
        <w:rPr>
          <w:rFonts w:ascii="Univers" w:hAnsi="Univers"/>
          <w:sz w:val="24"/>
          <w:szCs w:val="24"/>
        </w:rPr>
      </w:pPr>
      <w:r w:rsidRPr="00636737">
        <w:rPr>
          <w:rFonts w:ascii="Univers" w:hAnsi="Univers"/>
          <w:sz w:val="24"/>
          <w:szCs w:val="24"/>
        </w:rPr>
        <w:t>In der MRVO sind die formalen Kriterien (Teil 2, §§ 3 bis 10) und die fachlich-inhaltlichen Kriterien (Teil 3, §§ 11 bis 21) geregelt, die jeder einzelne Stud</w:t>
      </w:r>
      <w:r w:rsidRPr="00636737">
        <w:rPr>
          <w:rFonts w:ascii="Univers" w:hAnsi="Univers"/>
          <w:sz w:val="24"/>
          <w:szCs w:val="24"/>
        </w:rPr>
        <w:t>i</w:t>
      </w:r>
      <w:r w:rsidRPr="00636737">
        <w:rPr>
          <w:rFonts w:ascii="Univers" w:hAnsi="Univers"/>
          <w:sz w:val="24"/>
          <w:szCs w:val="24"/>
        </w:rPr>
        <w:t>engang erfüllen muss. Teil 4 (§§ 22 bis 31) enthält die Verfahrensregeln, Teil 5 (§§ 32, 33) die Verfahrensregeln</w:t>
      </w:r>
      <w:r w:rsidR="001B78AD" w:rsidRPr="00636737">
        <w:rPr>
          <w:rFonts w:ascii="Univers" w:hAnsi="Univers"/>
          <w:sz w:val="24"/>
          <w:szCs w:val="24"/>
        </w:rPr>
        <w:t xml:space="preserve"> für</w:t>
      </w:r>
      <w:r w:rsidRPr="00636737">
        <w:rPr>
          <w:rFonts w:ascii="Univers" w:hAnsi="Univers"/>
          <w:sz w:val="24"/>
          <w:szCs w:val="24"/>
        </w:rPr>
        <w:t xml:space="preserve"> besondere </w:t>
      </w:r>
      <w:proofErr w:type="spellStart"/>
      <w:r w:rsidRPr="00636737">
        <w:rPr>
          <w:rFonts w:ascii="Univers" w:hAnsi="Univers"/>
          <w:sz w:val="24"/>
          <w:szCs w:val="24"/>
        </w:rPr>
        <w:t>Studiengangsformen</w:t>
      </w:r>
      <w:proofErr w:type="spellEnd"/>
      <w:r w:rsidRPr="00636737">
        <w:rPr>
          <w:rFonts w:ascii="Univers" w:hAnsi="Univers"/>
          <w:sz w:val="24"/>
          <w:szCs w:val="24"/>
        </w:rPr>
        <w:t xml:space="preserve"> (Ko</w:t>
      </w:r>
      <w:r w:rsidRPr="00636737">
        <w:rPr>
          <w:rFonts w:ascii="Univers" w:hAnsi="Univers"/>
          <w:sz w:val="24"/>
          <w:szCs w:val="24"/>
        </w:rPr>
        <w:t>m</w:t>
      </w:r>
      <w:r w:rsidRPr="00636737">
        <w:rPr>
          <w:rFonts w:ascii="Univers" w:hAnsi="Univers"/>
          <w:sz w:val="24"/>
          <w:szCs w:val="24"/>
        </w:rPr>
        <w:t>binationsstudiengänge und Joint-</w:t>
      </w:r>
      <w:proofErr w:type="spellStart"/>
      <w:r w:rsidRPr="00636737">
        <w:rPr>
          <w:rFonts w:ascii="Univers" w:hAnsi="Univers"/>
          <w:sz w:val="24"/>
          <w:szCs w:val="24"/>
        </w:rPr>
        <w:t>Degree</w:t>
      </w:r>
      <w:proofErr w:type="spellEnd"/>
      <w:r w:rsidRPr="00636737">
        <w:rPr>
          <w:rFonts w:ascii="Univers" w:hAnsi="Univers"/>
          <w:sz w:val="24"/>
          <w:szCs w:val="24"/>
        </w:rPr>
        <w:t xml:space="preserve">-Programme) und Teil 7 (§ 36) </w:t>
      </w:r>
      <w:r w:rsidR="00D05C3D" w:rsidRPr="00636737">
        <w:rPr>
          <w:rFonts w:ascii="Univers" w:hAnsi="Univers"/>
          <w:sz w:val="24"/>
          <w:szCs w:val="24"/>
        </w:rPr>
        <w:t>die Verbindung des Begutachtungsverfahrens mit Verfahren, die die berufszula</w:t>
      </w:r>
      <w:r w:rsidR="00D05C3D" w:rsidRPr="00636737">
        <w:rPr>
          <w:rFonts w:ascii="Univers" w:hAnsi="Univers"/>
          <w:sz w:val="24"/>
          <w:szCs w:val="24"/>
        </w:rPr>
        <w:t>s</w:t>
      </w:r>
      <w:r w:rsidR="00D05C3D" w:rsidRPr="00636737">
        <w:rPr>
          <w:rFonts w:ascii="Univers" w:hAnsi="Univers"/>
          <w:sz w:val="24"/>
          <w:szCs w:val="24"/>
        </w:rPr>
        <w:t>sungsrechtliche Eignung eines Studiengangs zum Gegenstand haben.</w:t>
      </w:r>
      <w:r w:rsidR="00334323" w:rsidRPr="00636737">
        <w:rPr>
          <w:rFonts w:ascii="Univers" w:hAnsi="Univers"/>
          <w:sz w:val="24"/>
          <w:szCs w:val="24"/>
        </w:rPr>
        <w:t xml:space="preserve"> Die Lä</w:t>
      </w:r>
      <w:r w:rsidR="00334323" w:rsidRPr="00636737">
        <w:rPr>
          <w:rFonts w:ascii="Univers" w:hAnsi="Univers"/>
          <w:sz w:val="24"/>
          <w:szCs w:val="24"/>
        </w:rPr>
        <w:t>n</w:t>
      </w:r>
      <w:r w:rsidR="00334323" w:rsidRPr="00636737">
        <w:rPr>
          <w:rFonts w:ascii="Univers" w:hAnsi="Univers"/>
          <w:sz w:val="24"/>
          <w:szCs w:val="24"/>
        </w:rPr>
        <w:t>der können in den Landesrechtsverordnungen abweichende Regelungen tre</w:t>
      </w:r>
      <w:r w:rsidR="00334323" w:rsidRPr="00636737">
        <w:rPr>
          <w:rFonts w:ascii="Univers" w:hAnsi="Univers"/>
          <w:sz w:val="24"/>
          <w:szCs w:val="24"/>
        </w:rPr>
        <w:t>f</w:t>
      </w:r>
      <w:r w:rsidR="00334323" w:rsidRPr="00636737">
        <w:rPr>
          <w:rFonts w:ascii="Univers" w:hAnsi="Univers"/>
          <w:sz w:val="24"/>
          <w:szCs w:val="24"/>
        </w:rPr>
        <w:t>fen, soweit die Gleichwertigkeit einander entsprechender Studien- und Prüfungsleistungen sowie Studienabschlüsse und die Möglichkeit des Hoc</w:t>
      </w:r>
      <w:r w:rsidR="00334323" w:rsidRPr="00636737">
        <w:rPr>
          <w:rFonts w:ascii="Univers" w:hAnsi="Univers"/>
          <w:sz w:val="24"/>
          <w:szCs w:val="24"/>
        </w:rPr>
        <w:t>h</w:t>
      </w:r>
      <w:r w:rsidR="00334323" w:rsidRPr="00636737">
        <w:rPr>
          <w:rFonts w:ascii="Univers" w:hAnsi="Univers"/>
          <w:sz w:val="24"/>
          <w:szCs w:val="24"/>
        </w:rPr>
        <w:t xml:space="preserve">schulwechsels gewährleistet sind. </w:t>
      </w:r>
    </w:p>
    <w:p w14:paraId="4476D967" w14:textId="77777777" w:rsidR="00D05C3D" w:rsidRPr="00636737" w:rsidRDefault="00D05C3D" w:rsidP="006832EB">
      <w:pPr>
        <w:jc w:val="both"/>
        <w:rPr>
          <w:rFonts w:ascii="Univers" w:hAnsi="Univers"/>
          <w:sz w:val="24"/>
          <w:szCs w:val="24"/>
        </w:rPr>
      </w:pPr>
      <w:r w:rsidRPr="00636737">
        <w:rPr>
          <w:rFonts w:ascii="Univers" w:hAnsi="Univers"/>
          <w:sz w:val="24"/>
          <w:szCs w:val="24"/>
        </w:rPr>
        <w:t>Die Erfüllung der formalen Kriterien wird von der Agentur in einem Prüfbericht dokumentiert und bewertet. Der Prüfbericht folgt einem vom Akkreditierung</w:t>
      </w:r>
      <w:r w:rsidRPr="00636737">
        <w:rPr>
          <w:rFonts w:ascii="Univers" w:hAnsi="Univers"/>
          <w:sz w:val="24"/>
          <w:szCs w:val="24"/>
        </w:rPr>
        <w:t>s</w:t>
      </w:r>
      <w:r w:rsidRPr="00636737">
        <w:rPr>
          <w:rFonts w:ascii="Univers" w:hAnsi="Univers"/>
          <w:sz w:val="24"/>
          <w:szCs w:val="24"/>
        </w:rPr>
        <w:t>rat vorgegebenen Raster. Die Hochschule erhält unverzüglich eine Information über die Nichteinhaltung von formalen Kriterien.</w:t>
      </w:r>
    </w:p>
    <w:p w14:paraId="1E7F15CB" w14:textId="77777777" w:rsidR="00D05C3D" w:rsidRPr="00636737" w:rsidRDefault="00D05C3D" w:rsidP="006832EB">
      <w:pPr>
        <w:jc w:val="both"/>
        <w:rPr>
          <w:rFonts w:ascii="Univers" w:hAnsi="Univers"/>
          <w:sz w:val="24"/>
          <w:szCs w:val="24"/>
        </w:rPr>
      </w:pPr>
      <w:r w:rsidRPr="00636737">
        <w:rPr>
          <w:rFonts w:ascii="Univers" w:hAnsi="Univers"/>
          <w:sz w:val="24"/>
          <w:szCs w:val="24"/>
        </w:rPr>
        <w:t>Die Erfüllung der fachlich-inhaltlichen Kriterien wird von den Gutachtenden in einem Gutachten dokumentiert und bewertet. Im Falle der Nichterfüllung en</w:t>
      </w:r>
      <w:r w:rsidRPr="00636737">
        <w:rPr>
          <w:rFonts w:ascii="Univers" w:hAnsi="Univers"/>
          <w:sz w:val="24"/>
          <w:szCs w:val="24"/>
        </w:rPr>
        <w:t>t</w:t>
      </w:r>
      <w:r w:rsidRPr="00636737">
        <w:rPr>
          <w:rFonts w:ascii="Univers" w:hAnsi="Univers"/>
          <w:sz w:val="24"/>
          <w:szCs w:val="24"/>
        </w:rPr>
        <w:t xml:space="preserve">hält es einen Vorschlag, wie die Einhaltung der fachlich-inhaltlichen Kriterien möglich ist. </w:t>
      </w:r>
      <w:r w:rsidR="00E81C67" w:rsidRPr="00636737">
        <w:rPr>
          <w:rFonts w:ascii="Univers" w:hAnsi="Univers"/>
          <w:sz w:val="24"/>
          <w:szCs w:val="24"/>
        </w:rPr>
        <w:t xml:space="preserve">Im Rahmen der Begutachtung der fachlich-inhaltlichen Kriterien findet eine Begehung statt. </w:t>
      </w:r>
      <w:r w:rsidR="001B78AD" w:rsidRPr="00636737">
        <w:rPr>
          <w:rFonts w:ascii="Univers" w:hAnsi="Univers"/>
          <w:sz w:val="24"/>
          <w:szCs w:val="24"/>
        </w:rPr>
        <w:t xml:space="preserve">Während der </w:t>
      </w:r>
      <w:r w:rsidR="00E81C67" w:rsidRPr="00636737">
        <w:rPr>
          <w:rFonts w:ascii="Univers" w:hAnsi="Univers"/>
          <w:sz w:val="24"/>
          <w:szCs w:val="24"/>
        </w:rPr>
        <w:t>Begehung führt die Gruppe der Gu</w:t>
      </w:r>
      <w:r w:rsidR="00E81C67" w:rsidRPr="00636737">
        <w:rPr>
          <w:rFonts w:ascii="Univers" w:hAnsi="Univers"/>
          <w:sz w:val="24"/>
          <w:szCs w:val="24"/>
        </w:rPr>
        <w:t>t</w:t>
      </w:r>
      <w:r w:rsidR="00E81C67" w:rsidRPr="00636737">
        <w:rPr>
          <w:rFonts w:ascii="Univers" w:hAnsi="Univers"/>
          <w:sz w:val="24"/>
          <w:szCs w:val="24"/>
        </w:rPr>
        <w:t xml:space="preserve">achtenden </w:t>
      </w:r>
      <w:r w:rsidR="001B78AD" w:rsidRPr="00636737">
        <w:rPr>
          <w:rFonts w:ascii="Univers" w:hAnsi="Univers"/>
          <w:sz w:val="24"/>
          <w:szCs w:val="24"/>
        </w:rPr>
        <w:t xml:space="preserve">Gespräche </w:t>
      </w:r>
      <w:r w:rsidR="00E81C67" w:rsidRPr="00636737">
        <w:rPr>
          <w:rFonts w:ascii="Univers" w:hAnsi="Univers"/>
          <w:sz w:val="24"/>
          <w:szCs w:val="24"/>
        </w:rPr>
        <w:t>auf unterschiedlicher Ebene mit Vertreterinnen und Ve</w:t>
      </w:r>
      <w:r w:rsidR="00E81C67" w:rsidRPr="00636737">
        <w:rPr>
          <w:rFonts w:ascii="Univers" w:hAnsi="Univers"/>
          <w:sz w:val="24"/>
          <w:szCs w:val="24"/>
        </w:rPr>
        <w:t>r</w:t>
      </w:r>
      <w:r w:rsidR="00E81C67" w:rsidRPr="00636737">
        <w:rPr>
          <w:rFonts w:ascii="Univers" w:hAnsi="Univers"/>
          <w:sz w:val="24"/>
          <w:szCs w:val="24"/>
        </w:rPr>
        <w:lastRenderedPageBreak/>
        <w:t>tretern der Hochschule. Das Gutachten folgt ebenfalls einem vom Akkrediti</w:t>
      </w:r>
      <w:r w:rsidR="00E81C67" w:rsidRPr="00636737">
        <w:rPr>
          <w:rFonts w:ascii="Univers" w:hAnsi="Univers"/>
          <w:sz w:val="24"/>
          <w:szCs w:val="24"/>
        </w:rPr>
        <w:t>e</w:t>
      </w:r>
      <w:r w:rsidR="00E81C67" w:rsidRPr="00636737">
        <w:rPr>
          <w:rFonts w:ascii="Univers" w:hAnsi="Univers"/>
          <w:sz w:val="24"/>
          <w:szCs w:val="24"/>
        </w:rPr>
        <w:t>rungsrat vorgegebenen Raster. Die MRVO geht von Überschneidungen der formalen und der fachlich-inhaltlichen Kriterien aus, was eine umfassende Begutachtung der Studiengänge durch die Gutachterinnen und Gutachter e</w:t>
      </w:r>
      <w:r w:rsidR="00E81C67" w:rsidRPr="00636737">
        <w:rPr>
          <w:rFonts w:ascii="Univers" w:hAnsi="Univers"/>
          <w:sz w:val="24"/>
          <w:szCs w:val="24"/>
        </w:rPr>
        <w:t>r</w:t>
      </w:r>
      <w:r w:rsidR="00E81C67" w:rsidRPr="00636737">
        <w:rPr>
          <w:rFonts w:ascii="Univers" w:hAnsi="Univers"/>
          <w:sz w:val="24"/>
          <w:szCs w:val="24"/>
        </w:rPr>
        <w:t>öffnet.</w:t>
      </w:r>
      <w:r w:rsidR="00334323" w:rsidRPr="00636737">
        <w:rPr>
          <w:rFonts w:ascii="Univers" w:hAnsi="Univers"/>
          <w:sz w:val="24"/>
          <w:szCs w:val="24"/>
        </w:rPr>
        <w:t xml:space="preserve"> </w:t>
      </w:r>
    </w:p>
    <w:p w14:paraId="0C73CA44" w14:textId="77777777" w:rsidR="00D05C3D" w:rsidRPr="00636737" w:rsidRDefault="00D05C3D" w:rsidP="006832EB">
      <w:pPr>
        <w:jc w:val="both"/>
        <w:rPr>
          <w:rFonts w:ascii="Univers" w:hAnsi="Univers"/>
          <w:sz w:val="24"/>
          <w:szCs w:val="24"/>
        </w:rPr>
      </w:pPr>
      <w:r w:rsidRPr="00636737">
        <w:rPr>
          <w:rFonts w:ascii="Univers" w:hAnsi="Univers"/>
          <w:sz w:val="24"/>
          <w:szCs w:val="24"/>
        </w:rPr>
        <w:t>Der agenturübergreifend vom Akkreditierungsrat mittels Raster vorgegebene Akkreditierungsbericht setzt sich aus Prüfbericht und Gutachten zusammen und wird von der Agentur erstellt.</w:t>
      </w:r>
    </w:p>
    <w:p w14:paraId="51234B0C" w14:textId="77777777" w:rsidR="00D05C3D" w:rsidRPr="00636737" w:rsidRDefault="00D05C3D" w:rsidP="006832EB">
      <w:pPr>
        <w:jc w:val="both"/>
        <w:rPr>
          <w:rFonts w:ascii="Univers" w:hAnsi="Univers"/>
          <w:sz w:val="24"/>
          <w:szCs w:val="24"/>
        </w:rPr>
      </w:pPr>
      <w:r w:rsidRPr="00636737">
        <w:rPr>
          <w:rFonts w:ascii="Univers" w:hAnsi="Univers"/>
          <w:sz w:val="24"/>
          <w:szCs w:val="24"/>
        </w:rPr>
        <w:t xml:space="preserve">Mit dem Akkreditierungsbericht und dem Selbstbericht stellt die Hochschule beim Akkreditierungsrat den Antrag auf Akkreditierung des </w:t>
      </w:r>
      <w:r w:rsidR="004F22F4" w:rsidRPr="00636737">
        <w:rPr>
          <w:rFonts w:ascii="Univers" w:hAnsi="Univers"/>
          <w:sz w:val="24"/>
          <w:szCs w:val="24"/>
        </w:rPr>
        <w:t>Studiengangs</w:t>
      </w:r>
      <w:r w:rsidR="000A2741" w:rsidRPr="00636737">
        <w:rPr>
          <w:rFonts w:ascii="Univers" w:hAnsi="Univers"/>
          <w:sz w:val="24"/>
          <w:szCs w:val="24"/>
        </w:rPr>
        <w:t xml:space="preserve"> (Ei</w:t>
      </w:r>
      <w:r w:rsidR="000A2741" w:rsidRPr="00636737">
        <w:rPr>
          <w:rFonts w:ascii="Univers" w:hAnsi="Univers"/>
          <w:sz w:val="24"/>
          <w:szCs w:val="24"/>
        </w:rPr>
        <w:t>n</w:t>
      </w:r>
      <w:r w:rsidR="00DA5CCB" w:rsidRPr="00636737">
        <w:rPr>
          <w:rFonts w:ascii="Univers" w:hAnsi="Univers"/>
          <w:sz w:val="24"/>
          <w:szCs w:val="24"/>
        </w:rPr>
        <w:t>leitung der (Re-)</w:t>
      </w:r>
      <w:r w:rsidR="00622FB8" w:rsidRPr="00636737">
        <w:rPr>
          <w:rFonts w:ascii="Univers" w:hAnsi="Univers"/>
          <w:sz w:val="24"/>
          <w:szCs w:val="24"/>
        </w:rPr>
        <w:t xml:space="preserve"> </w:t>
      </w:r>
      <w:r w:rsidR="00DA5CCB" w:rsidRPr="00636737">
        <w:rPr>
          <w:rFonts w:ascii="Univers" w:hAnsi="Univers"/>
          <w:sz w:val="24"/>
          <w:szCs w:val="24"/>
        </w:rPr>
        <w:t>Akkreditierung;</w:t>
      </w:r>
      <w:r w:rsidR="000A2741" w:rsidRPr="00636737">
        <w:rPr>
          <w:rFonts w:ascii="Univers" w:hAnsi="Univers"/>
          <w:sz w:val="24"/>
          <w:szCs w:val="24"/>
        </w:rPr>
        <w:t xml:space="preserve"> Beginn des Verwaltungsverfahrens)</w:t>
      </w:r>
      <w:r w:rsidRPr="00636737">
        <w:rPr>
          <w:rFonts w:ascii="Univers" w:hAnsi="Univers"/>
          <w:sz w:val="24"/>
          <w:szCs w:val="24"/>
        </w:rPr>
        <w:t>.</w:t>
      </w:r>
      <w:r w:rsidR="004F22F4" w:rsidRPr="00636737">
        <w:rPr>
          <w:rFonts w:ascii="Univers" w:hAnsi="Univers"/>
          <w:sz w:val="24"/>
          <w:szCs w:val="24"/>
        </w:rPr>
        <w:t xml:space="preserve"> </w:t>
      </w:r>
      <w:r w:rsidRPr="00636737">
        <w:rPr>
          <w:rFonts w:ascii="Univers" w:hAnsi="Univers"/>
          <w:sz w:val="24"/>
          <w:szCs w:val="24"/>
        </w:rPr>
        <w:t>Die A</w:t>
      </w:r>
      <w:r w:rsidRPr="00636737">
        <w:rPr>
          <w:rFonts w:ascii="Univers" w:hAnsi="Univers"/>
          <w:sz w:val="24"/>
          <w:szCs w:val="24"/>
        </w:rPr>
        <w:t>k</w:t>
      </w:r>
      <w:r w:rsidRPr="00636737">
        <w:rPr>
          <w:rFonts w:ascii="Univers" w:hAnsi="Univers"/>
          <w:sz w:val="24"/>
          <w:szCs w:val="24"/>
        </w:rPr>
        <w:t xml:space="preserve">kreditierungsfrist ist einheitlich </w:t>
      </w:r>
      <w:r w:rsidR="004F22F4" w:rsidRPr="00636737">
        <w:rPr>
          <w:rFonts w:ascii="Univers" w:hAnsi="Univers"/>
          <w:sz w:val="24"/>
          <w:szCs w:val="24"/>
        </w:rPr>
        <w:t xml:space="preserve">(für Erst- und Reakkreditierung) </w:t>
      </w:r>
      <w:r w:rsidRPr="00636737">
        <w:rPr>
          <w:rFonts w:ascii="Univers" w:hAnsi="Univers"/>
          <w:sz w:val="24"/>
          <w:szCs w:val="24"/>
        </w:rPr>
        <w:t>auf acht Jahre festgesetzt.</w:t>
      </w:r>
      <w:r w:rsidR="004F22F4" w:rsidRPr="00636737">
        <w:rPr>
          <w:rFonts w:ascii="Univers" w:hAnsi="Univers"/>
          <w:sz w:val="24"/>
          <w:szCs w:val="24"/>
        </w:rPr>
        <w:t xml:space="preserve"> </w:t>
      </w:r>
      <w:r w:rsidRPr="00636737">
        <w:rPr>
          <w:rFonts w:ascii="Univers" w:hAnsi="Univers"/>
          <w:sz w:val="24"/>
          <w:szCs w:val="24"/>
        </w:rPr>
        <w:t>Der Akkreditierungsbericht und die Entscheidung</w:t>
      </w:r>
      <w:r w:rsidR="004F22F4" w:rsidRPr="00636737">
        <w:rPr>
          <w:rFonts w:ascii="Univers" w:hAnsi="Univers"/>
          <w:sz w:val="24"/>
          <w:szCs w:val="24"/>
        </w:rPr>
        <w:t xml:space="preserve"> </w:t>
      </w:r>
      <w:r w:rsidRPr="00636737">
        <w:rPr>
          <w:rFonts w:ascii="Univers" w:hAnsi="Univers"/>
          <w:sz w:val="24"/>
          <w:szCs w:val="24"/>
        </w:rPr>
        <w:t>des Akkrediti</w:t>
      </w:r>
      <w:r w:rsidRPr="00636737">
        <w:rPr>
          <w:rFonts w:ascii="Univers" w:hAnsi="Univers"/>
          <w:sz w:val="24"/>
          <w:szCs w:val="24"/>
        </w:rPr>
        <w:t>e</w:t>
      </w:r>
      <w:r w:rsidRPr="00636737">
        <w:rPr>
          <w:rFonts w:ascii="Univers" w:hAnsi="Univers"/>
          <w:sz w:val="24"/>
          <w:szCs w:val="24"/>
        </w:rPr>
        <w:t>rungsrates werden</w:t>
      </w:r>
      <w:r w:rsidR="00E81C67" w:rsidRPr="00636737">
        <w:rPr>
          <w:rFonts w:ascii="Univers" w:hAnsi="Univers"/>
          <w:sz w:val="24"/>
          <w:szCs w:val="24"/>
        </w:rPr>
        <w:t xml:space="preserve"> einschließlich der Namen der Gutachterinnen und Gutachter</w:t>
      </w:r>
      <w:r w:rsidRPr="00636737">
        <w:rPr>
          <w:rFonts w:ascii="Univers" w:hAnsi="Univers"/>
          <w:sz w:val="24"/>
          <w:szCs w:val="24"/>
        </w:rPr>
        <w:t xml:space="preserve"> veröffentlicht.</w:t>
      </w:r>
      <w:r w:rsidR="004F22F4" w:rsidRPr="00636737">
        <w:rPr>
          <w:rFonts w:ascii="Univers" w:hAnsi="Univers"/>
          <w:sz w:val="24"/>
          <w:szCs w:val="24"/>
        </w:rPr>
        <w:t xml:space="preserve"> </w:t>
      </w:r>
      <w:r w:rsidR="001B78AD" w:rsidRPr="00636737">
        <w:rPr>
          <w:rFonts w:ascii="Univers" w:hAnsi="Univers"/>
          <w:sz w:val="24"/>
          <w:szCs w:val="24"/>
        </w:rPr>
        <w:t>Zur Erhebung von Gebühren hat die Stiftung Akkreditierungsrat die Gebührenordnung vom 11.07.2018 erlassen.</w:t>
      </w:r>
    </w:p>
    <w:p w14:paraId="4E4B7A1A" w14:textId="30F4E710" w:rsidR="006A721E" w:rsidRPr="00636737" w:rsidRDefault="00DA02A0" w:rsidP="001106FF">
      <w:pPr>
        <w:pStyle w:val="berschrift1"/>
        <w:pageBreakBefore w:val="0"/>
        <w:numPr>
          <w:ilvl w:val="0"/>
          <w:numId w:val="4"/>
        </w:numPr>
        <w:tabs>
          <w:tab w:val="clear" w:pos="360"/>
        </w:tabs>
        <w:spacing w:before="360"/>
        <w:ind w:left="357" w:hanging="357"/>
        <w:rPr>
          <w:rFonts w:cs="Arial"/>
          <w:sz w:val="24"/>
          <w:szCs w:val="24"/>
        </w:rPr>
      </w:pPr>
      <w:bookmarkStart w:id="2" w:name="_Toc21612880"/>
      <w:r w:rsidRPr="00636737">
        <w:rPr>
          <w:rFonts w:cs="Arial"/>
          <w:sz w:val="24"/>
          <w:szCs w:val="24"/>
        </w:rPr>
        <w:t xml:space="preserve">Hinweise </w:t>
      </w:r>
      <w:r w:rsidR="00F4472F" w:rsidRPr="00636737">
        <w:rPr>
          <w:rFonts w:cs="Arial"/>
          <w:sz w:val="24"/>
          <w:szCs w:val="24"/>
        </w:rPr>
        <w:t xml:space="preserve">zum </w:t>
      </w:r>
      <w:r w:rsidR="006A721E" w:rsidRPr="00636737">
        <w:rPr>
          <w:rFonts w:cs="Arial"/>
          <w:sz w:val="24"/>
          <w:szCs w:val="24"/>
        </w:rPr>
        <w:t>Selbstbericht</w:t>
      </w:r>
      <w:bookmarkEnd w:id="2"/>
      <w:r w:rsidR="006A721E" w:rsidRPr="00636737">
        <w:rPr>
          <w:rFonts w:cs="Arial"/>
          <w:sz w:val="24"/>
          <w:szCs w:val="24"/>
        </w:rPr>
        <w:t xml:space="preserve"> </w:t>
      </w:r>
    </w:p>
    <w:p w14:paraId="39818CBA" w14:textId="6EAB3567" w:rsidR="00511867" w:rsidRDefault="00511867" w:rsidP="006832EB">
      <w:pPr>
        <w:jc w:val="both"/>
        <w:rPr>
          <w:rFonts w:ascii="Univers" w:hAnsi="Univers"/>
          <w:sz w:val="24"/>
          <w:szCs w:val="24"/>
        </w:rPr>
      </w:pPr>
      <w:r w:rsidRPr="00511867">
        <w:rPr>
          <w:rFonts w:ascii="Univers" w:hAnsi="Univers"/>
          <w:sz w:val="24"/>
          <w:szCs w:val="24"/>
        </w:rPr>
        <w:t xml:space="preserve">Die </w:t>
      </w:r>
      <w:r w:rsidR="00A35732">
        <w:rPr>
          <w:rFonts w:ascii="Univers" w:hAnsi="Univers"/>
          <w:sz w:val="24"/>
          <w:szCs w:val="24"/>
        </w:rPr>
        <w:t xml:space="preserve">durch die AHPGS erstellte </w:t>
      </w:r>
      <w:r w:rsidRPr="00A35732">
        <w:rPr>
          <w:rFonts w:ascii="Univers" w:hAnsi="Univers"/>
          <w:sz w:val="24"/>
          <w:szCs w:val="24"/>
        </w:rPr>
        <w:t>Orientierungshilfe zur Erstellu</w:t>
      </w:r>
      <w:r w:rsidR="000F257D" w:rsidRPr="00A35732">
        <w:rPr>
          <w:rFonts w:ascii="Univers" w:hAnsi="Univers"/>
          <w:sz w:val="24"/>
          <w:szCs w:val="24"/>
        </w:rPr>
        <w:t>ng des Selbstb</w:t>
      </w:r>
      <w:r w:rsidR="000F257D" w:rsidRPr="00A35732">
        <w:rPr>
          <w:rFonts w:ascii="Univers" w:hAnsi="Univers"/>
          <w:sz w:val="24"/>
          <w:szCs w:val="24"/>
        </w:rPr>
        <w:t>e</w:t>
      </w:r>
      <w:r w:rsidR="000F257D" w:rsidRPr="00A35732">
        <w:rPr>
          <w:rFonts w:ascii="Univers" w:hAnsi="Univers"/>
          <w:sz w:val="24"/>
          <w:szCs w:val="24"/>
        </w:rPr>
        <w:t>richts</w:t>
      </w:r>
      <w:r w:rsidR="000F257D">
        <w:rPr>
          <w:rFonts w:ascii="Univers" w:hAnsi="Univers"/>
          <w:sz w:val="24"/>
          <w:szCs w:val="24"/>
        </w:rPr>
        <w:t xml:space="preserve"> </w:t>
      </w:r>
      <w:r w:rsidR="001C5C01">
        <w:rPr>
          <w:rFonts w:ascii="Univers" w:hAnsi="Univers"/>
          <w:sz w:val="24"/>
          <w:szCs w:val="24"/>
        </w:rPr>
        <w:t xml:space="preserve">basiert </w:t>
      </w:r>
      <w:r w:rsidR="003E0570">
        <w:rPr>
          <w:rFonts w:ascii="Univers" w:hAnsi="Univers"/>
          <w:sz w:val="24"/>
          <w:szCs w:val="24"/>
        </w:rPr>
        <w:t>auf dem durch den Akkreditierungsr</w:t>
      </w:r>
      <w:r w:rsidR="001C5C01">
        <w:rPr>
          <w:rFonts w:ascii="Univers" w:hAnsi="Univers"/>
          <w:sz w:val="24"/>
          <w:szCs w:val="24"/>
        </w:rPr>
        <w:t>at vorgegebenen</w:t>
      </w:r>
      <w:r w:rsidR="000F257D">
        <w:rPr>
          <w:rFonts w:ascii="Univers" w:hAnsi="Univers"/>
          <w:sz w:val="24"/>
          <w:szCs w:val="24"/>
        </w:rPr>
        <w:t xml:space="preserve"> Raster für Pro</w:t>
      </w:r>
      <w:r w:rsidR="001C5C01">
        <w:rPr>
          <w:rFonts w:ascii="Univers" w:hAnsi="Univers"/>
          <w:sz w:val="24"/>
          <w:szCs w:val="24"/>
        </w:rPr>
        <w:t>grammakkreditierung sowie auf den Regelungen der MRVO</w:t>
      </w:r>
      <w:r w:rsidRPr="00511867">
        <w:rPr>
          <w:rFonts w:ascii="Univers" w:hAnsi="Univers"/>
          <w:sz w:val="24"/>
          <w:szCs w:val="24"/>
        </w:rPr>
        <w:t>. Für die Bewe</w:t>
      </w:r>
      <w:r w:rsidRPr="00511867">
        <w:rPr>
          <w:rFonts w:ascii="Univers" w:hAnsi="Univers"/>
          <w:sz w:val="24"/>
          <w:szCs w:val="24"/>
        </w:rPr>
        <w:t>r</w:t>
      </w:r>
      <w:r w:rsidRPr="00511867">
        <w:rPr>
          <w:rFonts w:ascii="Univers" w:hAnsi="Univers"/>
          <w:sz w:val="24"/>
          <w:szCs w:val="24"/>
        </w:rPr>
        <w:t xml:space="preserve">tung der Kriterien </w:t>
      </w:r>
      <w:r w:rsidR="001C5C01">
        <w:rPr>
          <w:rFonts w:ascii="Univers" w:hAnsi="Univers"/>
          <w:sz w:val="24"/>
          <w:szCs w:val="24"/>
        </w:rPr>
        <w:t xml:space="preserve">bzw. </w:t>
      </w:r>
      <w:r w:rsidRPr="00511867">
        <w:rPr>
          <w:rFonts w:ascii="Univers" w:hAnsi="Univers"/>
          <w:sz w:val="24"/>
          <w:szCs w:val="24"/>
        </w:rPr>
        <w:t>Erstellung des Selbstberichts durch die Hochschule ist die jeweilige Landesrechtsverordnung entscheidend, wenn sie (ggf. im laufe</w:t>
      </w:r>
      <w:r w:rsidRPr="00511867">
        <w:rPr>
          <w:rFonts w:ascii="Univers" w:hAnsi="Univers"/>
          <w:sz w:val="24"/>
          <w:szCs w:val="24"/>
        </w:rPr>
        <w:t>n</w:t>
      </w:r>
      <w:r w:rsidRPr="00511867">
        <w:rPr>
          <w:rFonts w:ascii="Univers" w:hAnsi="Univers"/>
          <w:sz w:val="24"/>
          <w:szCs w:val="24"/>
        </w:rPr>
        <w:t>den Begutachtungsverfahren) erlassen wurde. Einschlägig ist die Lande</w:t>
      </w:r>
      <w:r w:rsidRPr="00511867">
        <w:rPr>
          <w:rFonts w:ascii="Univers" w:hAnsi="Univers"/>
          <w:sz w:val="24"/>
          <w:szCs w:val="24"/>
        </w:rPr>
        <w:t>s</w:t>
      </w:r>
      <w:r w:rsidRPr="00511867">
        <w:rPr>
          <w:rFonts w:ascii="Univers" w:hAnsi="Univers"/>
          <w:sz w:val="24"/>
          <w:szCs w:val="24"/>
        </w:rPr>
        <w:t>rechtsverordnung, in deren Geltungsbereich die Hochschule ihren Sitz hat. Der Selbstbericht ist bei der Antragstellung auf (Re-) Akkreditierung beim Akkred</w:t>
      </w:r>
      <w:r w:rsidRPr="00511867">
        <w:rPr>
          <w:rFonts w:ascii="Univers" w:hAnsi="Univers"/>
          <w:sz w:val="24"/>
          <w:szCs w:val="24"/>
        </w:rPr>
        <w:t>i</w:t>
      </w:r>
      <w:r w:rsidRPr="00511867">
        <w:rPr>
          <w:rFonts w:ascii="Univers" w:hAnsi="Univers"/>
          <w:sz w:val="24"/>
          <w:szCs w:val="24"/>
        </w:rPr>
        <w:t>tierungsrat mit einzureichen.</w:t>
      </w:r>
      <w:r w:rsidR="00291558">
        <w:rPr>
          <w:rFonts w:ascii="Univers" w:hAnsi="Univers"/>
          <w:sz w:val="24"/>
          <w:szCs w:val="24"/>
        </w:rPr>
        <w:t xml:space="preserve"> </w:t>
      </w:r>
    </w:p>
    <w:p w14:paraId="6E550DED" w14:textId="7C770ED1" w:rsidR="00291558" w:rsidRDefault="00291558" w:rsidP="006832EB">
      <w:pPr>
        <w:jc w:val="both"/>
        <w:rPr>
          <w:rFonts w:ascii="Univers" w:hAnsi="Univers"/>
          <w:sz w:val="24"/>
          <w:szCs w:val="24"/>
        </w:rPr>
      </w:pPr>
      <w:r w:rsidRPr="00636737">
        <w:rPr>
          <w:rFonts w:ascii="Univers" w:hAnsi="Univers" w:cs="Arial"/>
          <w:sz w:val="24"/>
          <w:szCs w:val="24"/>
        </w:rPr>
        <w:t xml:space="preserve">Gemäß § 24 Abs. 2 MRVO ist die Studierendenvertretung bei der Erstellung des </w:t>
      </w:r>
      <w:r>
        <w:rPr>
          <w:rFonts w:ascii="Univers" w:hAnsi="Univers" w:cs="Arial"/>
          <w:sz w:val="24"/>
          <w:szCs w:val="24"/>
        </w:rPr>
        <w:t>Selbstberichts miteinzubeziehen.</w:t>
      </w:r>
    </w:p>
    <w:p w14:paraId="04916CE3" w14:textId="77777777" w:rsidR="003E70EA" w:rsidRDefault="002A579A" w:rsidP="006832EB">
      <w:pPr>
        <w:jc w:val="both"/>
        <w:rPr>
          <w:rFonts w:ascii="Univers" w:hAnsi="Univers"/>
          <w:sz w:val="24"/>
          <w:szCs w:val="24"/>
        </w:rPr>
      </w:pPr>
      <w:r w:rsidRPr="00636737">
        <w:rPr>
          <w:rFonts w:ascii="Univers" w:hAnsi="Univers"/>
          <w:sz w:val="24"/>
          <w:szCs w:val="24"/>
        </w:rPr>
        <w:t>Der Selbstbericht und die ergänzenden Unterlagen sind in elektronischer (</w:t>
      </w:r>
      <w:proofErr w:type="spellStart"/>
      <w:r w:rsidRPr="00636737">
        <w:rPr>
          <w:rFonts w:ascii="Univers" w:hAnsi="Univers"/>
          <w:sz w:val="24"/>
          <w:szCs w:val="24"/>
        </w:rPr>
        <w:t>word</w:t>
      </w:r>
      <w:proofErr w:type="spellEnd"/>
      <w:r w:rsidRPr="00636737">
        <w:rPr>
          <w:rFonts w:ascii="Univers" w:hAnsi="Univers"/>
          <w:sz w:val="24"/>
          <w:szCs w:val="24"/>
        </w:rPr>
        <w:t>-Datei oder PDF-Fo</w:t>
      </w:r>
      <w:r w:rsidR="008860A0" w:rsidRPr="00636737">
        <w:rPr>
          <w:rFonts w:ascii="Univers" w:hAnsi="Univers"/>
          <w:sz w:val="24"/>
          <w:szCs w:val="24"/>
        </w:rPr>
        <w:t>rmat) und in einfacher Papierform</w:t>
      </w:r>
      <w:r w:rsidR="00BE5F06" w:rsidRPr="00636737">
        <w:rPr>
          <w:rFonts w:ascii="Univers" w:hAnsi="Univers"/>
          <w:sz w:val="24"/>
          <w:szCs w:val="24"/>
        </w:rPr>
        <w:t>, vorzugweise Sp</w:t>
      </w:r>
      <w:r w:rsidR="00BE5F06" w:rsidRPr="00636737">
        <w:rPr>
          <w:rFonts w:ascii="Univers" w:hAnsi="Univers"/>
          <w:sz w:val="24"/>
          <w:szCs w:val="24"/>
        </w:rPr>
        <w:t>i</w:t>
      </w:r>
      <w:r w:rsidR="00BE5F06" w:rsidRPr="00636737">
        <w:rPr>
          <w:rFonts w:ascii="Univers" w:hAnsi="Univers"/>
          <w:sz w:val="24"/>
          <w:szCs w:val="24"/>
        </w:rPr>
        <w:t>ralbindung</w:t>
      </w:r>
      <w:r w:rsidR="00424EC8" w:rsidRPr="00636737">
        <w:rPr>
          <w:rFonts w:ascii="Univers" w:hAnsi="Univers"/>
          <w:sz w:val="24"/>
          <w:szCs w:val="24"/>
        </w:rPr>
        <w:t xml:space="preserve"> mit Trennblättern</w:t>
      </w:r>
      <w:r w:rsidR="00BE5F06" w:rsidRPr="00636737">
        <w:rPr>
          <w:rFonts w:ascii="Univers" w:hAnsi="Univers"/>
          <w:sz w:val="24"/>
          <w:szCs w:val="24"/>
        </w:rPr>
        <w:t>,</w:t>
      </w:r>
      <w:r w:rsidR="0088111F" w:rsidRPr="00636737">
        <w:rPr>
          <w:rFonts w:ascii="Univers" w:hAnsi="Univers"/>
          <w:sz w:val="24"/>
          <w:szCs w:val="24"/>
        </w:rPr>
        <w:t xml:space="preserve"> </w:t>
      </w:r>
      <w:r w:rsidR="00B5611F">
        <w:rPr>
          <w:rFonts w:ascii="Univers" w:hAnsi="Univers"/>
          <w:sz w:val="24"/>
          <w:szCs w:val="24"/>
        </w:rPr>
        <w:t>einzureichen.</w:t>
      </w:r>
      <w:r w:rsidR="00511867">
        <w:rPr>
          <w:rFonts w:ascii="Univers" w:hAnsi="Univers"/>
          <w:sz w:val="24"/>
          <w:szCs w:val="24"/>
        </w:rPr>
        <w:t xml:space="preserve"> </w:t>
      </w:r>
      <w:r w:rsidR="00A449B0" w:rsidRPr="00636737">
        <w:rPr>
          <w:rFonts w:ascii="Univers" w:hAnsi="Univers"/>
          <w:sz w:val="24"/>
          <w:szCs w:val="24"/>
        </w:rPr>
        <w:t xml:space="preserve">Der Selbstbericht </w:t>
      </w:r>
      <w:r w:rsidR="001E15E9">
        <w:rPr>
          <w:rFonts w:ascii="Univers" w:hAnsi="Univers"/>
          <w:sz w:val="24"/>
          <w:szCs w:val="24"/>
        </w:rPr>
        <w:t>für die Pr</w:t>
      </w:r>
      <w:r w:rsidR="001E15E9">
        <w:rPr>
          <w:rFonts w:ascii="Univers" w:hAnsi="Univers"/>
          <w:sz w:val="24"/>
          <w:szCs w:val="24"/>
        </w:rPr>
        <w:t>o</w:t>
      </w:r>
      <w:r w:rsidR="001E15E9">
        <w:rPr>
          <w:rFonts w:ascii="Univers" w:hAnsi="Univers"/>
          <w:sz w:val="24"/>
          <w:szCs w:val="24"/>
        </w:rPr>
        <w:t xml:space="preserve">grammakkreditierung </w:t>
      </w:r>
      <w:r w:rsidR="00BE5F06" w:rsidRPr="00636737">
        <w:rPr>
          <w:rFonts w:ascii="Univers" w:hAnsi="Univers"/>
          <w:sz w:val="24"/>
          <w:szCs w:val="24"/>
        </w:rPr>
        <w:t>darf</w:t>
      </w:r>
      <w:r w:rsidR="00A449B0" w:rsidRPr="00636737">
        <w:rPr>
          <w:rFonts w:ascii="Univers" w:hAnsi="Univers"/>
          <w:sz w:val="24"/>
          <w:szCs w:val="24"/>
        </w:rPr>
        <w:t xml:space="preserve"> 20 Seiten </w:t>
      </w:r>
      <w:r w:rsidR="001E15E9">
        <w:rPr>
          <w:rFonts w:ascii="Univers" w:hAnsi="Univers"/>
          <w:sz w:val="24"/>
          <w:szCs w:val="24"/>
        </w:rPr>
        <w:t xml:space="preserve">bzw. für die Bündelakkreditierung 50 Seiten </w:t>
      </w:r>
      <w:r w:rsidR="00A449B0" w:rsidRPr="00636737">
        <w:rPr>
          <w:rFonts w:ascii="Univers" w:hAnsi="Univers"/>
          <w:sz w:val="24"/>
          <w:szCs w:val="24"/>
        </w:rPr>
        <w:t>(</w:t>
      </w:r>
      <w:r w:rsidR="00714CB6" w:rsidRPr="00636737">
        <w:rPr>
          <w:rFonts w:ascii="Univers" w:hAnsi="Univers"/>
          <w:sz w:val="24"/>
          <w:szCs w:val="24"/>
        </w:rPr>
        <w:t xml:space="preserve">§ 24 </w:t>
      </w:r>
      <w:r w:rsidR="00A449B0" w:rsidRPr="00636737">
        <w:rPr>
          <w:rFonts w:ascii="Univers" w:hAnsi="Univers"/>
          <w:sz w:val="24"/>
          <w:szCs w:val="24"/>
        </w:rPr>
        <w:t>MRVO</w:t>
      </w:r>
      <w:r w:rsidR="001E15E9">
        <w:rPr>
          <w:rFonts w:ascii="Univers" w:hAnsi="Univers"/>
          <w:sz w:val="24"/>
          <w:szCs w:val="24"/>
        </w:rPr>
        <w:t xml:space="preserve"> Abs. 2</w:t>
      </w:r>
      <w:r w:rsidR="00A449B0" w:rsidRPr="00636737">
        <w:rPr>
          <w:rFonts w:ascii="Univers" w:hAnsi="Univers"/>
          <w:sz w:val="24"/>
          <w:szCs w:val="24"/>
        </w:rPr>
        <w:t xml:space="preserve">) (ohne Anhang) nicht überschreiten. </w:t>
      </w:r>
    </w:p>
    <w:p w14:paraId="19727097" w14:textId="2C58914A" w:rsidR="00BE5F06" w:rsidRPr="00636737" w:rsidRDefault="003E70EA" w:rsidP="006832EB">
      <w:pPr>
        <w:jc w:val="both"/>
        <w:rPr>
          <w:rFonts w:ascii="Univers" w:hAnsi="Univers"/>
          <w:sz w:val="24"/>
          <w:szCs w:val="24"/>
        </w:rPr>
      </w:pPr>
      <w:r w:rsidRPr="003E70EA">
        <w:rPr>
          <w:rFonts w:ascii="Univers" w:hAnsi="Univers"/>
          <w:sz w:val="24"/>
          <w:szCs w:val="24"/>
        </w:rPr>
        <w:t>Zu einem „Bündel“ können Studiengänge zusammengefasst werden, die eine hohe fachliche Nähe aufweisen. Nach den Vorgaben des Akkreditierungsrates ist eine hohe fachliche Affinität dann gegeben, wenn diese über die bloße Zugehörigkeit zu einer Fächerkultur (Geistes- und Kulturwissenschaften, Soz</w:t>
      </w:r>
      <w:r w:rsidRPr="003E70EA">
        <w:rPr>
          <w:rFonts w:ascii="Univers" w:hAnsi="Univers"/>
          <w:sz w:val="24"/>
          <w:szCs w:val="24"/>
        </w:rPr>
        <w:t>i</w:t>
      </w:r>
      <w:r w:rsidRPr="003E70EA">
        <w:rPr>
          <w:rFonts w:ascii="Univers" w:hAnsi="Univers"/>
          <w:sz w:val="24"/>
          <w:szCs w:val="24"/>
        </w:rPr>
        <w:lastRenderedPageBreak/>
        <w:t>alwissenschaften oder Naturwissenschaften) hinausgeht (MRVO § 30).</w:t>
      </w:r>
      <w:r>
        <w:rPr>
          <w:rFonts w:ascii="Univers" w:hAnsi="Univers"/>
          <w:sz w:val="24"/>
          <w:szCs w:val="24"/>
        </w:rPr>
        <w:t xml:space="preserve"> </w:t>
      </w:r>
      <w:r w:rsidR="00BE5F06" w:rsidRPr="00636737">
        <w:rPr>
          <w:rFonts w:ascii="Univers" w:hAnsi="Univers"/>
          <w:sz w:val="24"/>
          <w:szCs w:val="24"/>
        </w:rPr>
        <w:t>Sofern ein Selbstbericht für mehrer</w:t>
      </w:r>
      <w:r>
        <w:rPr>
          <w:rFonts w:ascii="Univers" w:hAnsi="Univers"/>
          <w:sz w:val="24"/>
          <w:szCs w:val="24"/>
        </w:rPr>
        <w:t>e Studiengänge eingereicht wird</w:t>
      </w:r>
      <w:r w:rsidR="00BE5F06" w:rsidRPr="00636737">
        <w:rPr>
          <w:rFonts w:ascii="Univers" w:hAnsi="Univers"/>
          <w:sz w:val="24"/>
          <w:szCs w:val="24"/>
        </w:rPr>
        <w:t xml:space="preserve"> ist dieser </w:t>
      </w:r>
      <w:r w:rsidR="00F4472F" w:rsidRPr="00636737">
        <w:rPr>
          <w:rFonts w:ascii="Univers" w:hAnsi="Univers"/>
          <w:sz w:val="24"/>
          <w:szCs w:val="24"/>
        </w:rPr>
        <w:t xml:space="preserve">wie im Raster des Akkreditierungsrats </w:t>
      </w:r>
      <w:r w:rsidR="00BE5F06" w:rsidRPr="00636737">
        <w:rPr>
          <w:rFonts w:ascii="Univers" w:hAnsi="Univers"/>
          <w:sz w:val="24"/>
          <w:szCs w:val="24"/>
        </w:rPr>
        <w:t xml:space="preserve">zu gliedern: </w:t>
      </w:r>
    </w:p>
    <w:p w14:paraId="6083A1CE" w14:textId="1934792E" w:rsidR="00BE5F06" w:rsidRPr="00636737" w:rsidRDefault="00BE5F06" w:rsidP="00BE5F06">
      <w:pPr>
        <w:pStyle w:val="Aufzhlungnormal"/>
      </w:pPr>
      <w:r w:rsidRPr="00636737">
        <w:t>Unter § 3 – 10</w:t>
      </w:r>
      <w:r w:rsidR="008A0A41">
        <w:t xml:space="preserve"> </w:t>
      </w:r>
      <w:r w:rsidRPr="00636737">
        <w:t xml:space="preserve">sind </w:t>
      </w:r>
      <w:r w:rsidR="008A0A41">
        <w:t xml:space="preserve">die </w:t>
      </w:r>
      <w:r w:rsidRPr="00636737">
        <w:t>Studiengänge nacheinander zu beschreiben</w:t>
      </w:r>
      <w:r w:rsidR="008A0A41">
        <w:t>,</w:t>
      </w:r>
    </w:p>
    <w:p w14:paraId="0CD542E0" w14:textId="0F9AF746" w:rsidR="00BE5F06" w:rsidRPr="00636737" w:rsidRDefault="008A0A41" w:rsidP="00F4472F">
      <w:pPr>
        <w:pStyle w:val="Aufzhlungnormal"/>
      </w:pPr>
      <w:r>
        <w:t>a</w:t>
      </w:r>
      <w:r w:rsidR="00BE5F06" w:rsidRPr="00636737">
        <w:t>b § 11 sind ers</w:t>
      </w:r>
      <w:r w:rsidR="00636737">
        <w:t xml:space="preserve">t die </w:t>
      </w:r>
      <w:proofErr w:type="spellStart"/>
      <w:r w:rsidR="00636737">
        <w:t>studiengangsübergreifenden</w:t>
      </w:r>
      <w:proofErr w:type="spellEnd"/>
      <w:r>
        <w:t xml:space="preserve"> Aspekte</w:t>
      </w:r>
      <w:r w:rsidR="00F4472F" w:rsidRPr="00636737">
        <w:t xml:space="preserve"> (a</w:t>
      </w:r>
      <w:r w:rsidR="00BE5F06" w:rsidRPr="00636737">
        <w:t>), anschli</w:t>
      </w:r>
      <w:r w:rsidR="00BE5F06" w:rsidRPr="00636737">
        <w:t>e</w:t>
      </w:r>
      <w:r w:rsidR="00BE5F06" w:rsidRPr="00636737">
        <w:t xml:space="preserve">ßend die </w:t>
      </w:r>
      <w:proofErr w:type="spellStart"/>
      <w:r w:rsidR="00BE5F06" w:rsidRPr="00636737">
        <w:t>studiengangsspezifischen</w:t>
      </w:r>
      <w:proofErr w:type="spellEnd"/>
      <w:r w:rsidR="00BE5F06" w:rsidRPr="00636737">
        <w:t xml:space="preserve"> Aspekte </w:t>
      </w:r>
      <w:r w:rsidR="00636737">
        <w:t>(b)</w:t>
      </w:r>
      <w:r>
        <w:t>, zu beschreiben.</w:t>
      </w:r>
    </w:p>
    <w:p w14:paraId="27D320F0" w14:textId="49999CC9" w:rsidR="00BE5F06" w:rsidRPr="00C43A35" w:rsidRDefault="00BE5F06" w:rsidP="00C43A35">
      <w:pPr>
        <w:pStyle w:val="berschrift1"/>
        <w:pageBreakBefore w:val="0"/>
        <w:numPr>
          <w:ilvl w:val="0"/>
          <w:numId w:val="4"/>
        </w:numPr>
        <w:tabs>
          <w:tab w:val="clear" w:pos="360"/>
        </w:tabs>
        <w:spacing w:before="360"/>
        <w:ind w:left="357" w:hanging="357"/>
        <w:rPr>
          <w:rFonts w:cs="Arial"/>
          <w:sz w:val="24"/>
          <w:szCs w:val="24"/>
        </w:rPr>
      </w:pPr>
      <w:bookmarkStart w:id="3" w:name="_Toc21612881"/>
      <w:r w:rsidRPr="00C43A35">
        <w:rPr>
          <w:rFonts w:cs="Arial"/>
          <w:sz w:val="24"/>
          <w:szCs w:val="24"/>
        </w:rPr>
        <w:t>Hinweise zu</w:t>
      </w:r>
      <w:r w:rsidR="00424EC8" w:rsidRPr="00C43A35">
        <w:rPr>
          <w:rFonts w:cs="Arial"/>
          <w:sz w:val="24"/>
          <w:szCs w:val="24"/>
        </w:rPr>
        <w:t xml:space="preserve"> den </w:t>
      </w:r>
      <w:r w:rsidRPr="00C43A35">
        <w:rPr>
          <w:rFonts w:cs="Arial"/>
          <w:sz w:val="24"/>
          <w:szCs w:val="24"/>
        </w:rPr>
        <w:t>Anlagen</w:t>
      </w:r>
      <w:bookmarkEnd w:id="3"/>
    </w:p>
    <w:p w14:paraId="27B32E79" w14:textId="5DAB7625" w:rsidR="002A579A" w:rsidRPr="00636737" w:rsidRDefault="00697BF7" w:rsidP="006832EB">
      <w:pPr>
        <w:jc w:val="both"/>
        <w:rPr>
          <w:rFonts w:ascii="Univers" w:hAnsi="Univers"/>
          <w:sz w:val="24"/>
          <w:szCs w:val="24"/>
        </w:rPr>
      </w:pPr>
      <w:r w:rsidRPr="00636737">
        <w:rPr>
          <w:rFonts w:ascii="Univers" w:hAnsi="Univers"/>
          <w:sz w:val="24"/>
          <w:szCs w:val="24"/>
        </w:rPr>
        <w:t>Dem Selbstbericht sind folgende Unterlagen (jeweils als eigenständige Dateien) beizufügen</w:t>
      </w:r>
      <w:r w:rsidR="000C3A5F">
        <w:rPr>
          <w:rFonts w:ascii="Univers" w:hAnsi="Univers"/>
          <w:sz w:val="24"/>
          <w:szCs w:val="24"/>
        </w:rPr>
        <w:t xml:space="preserve"> (dabei </w:t>
      </w:r>
      <w:r w:rsidR="000C3A5F" w:rsidRPr="000C3A5F">
        <w:rPr>
          <w:rFonts w:ascii="Univers" w:hAnsi="Univers"/>
          <w:sz w:val="24"/>
          <w:szCs w:val="24"/>
        </w:rPr>
        <w:t>bitten wir Sie die Anlagen – sofern identisch – nur einmal einzu</w:t>
      </w:r>
      <w:r w:rsidR="000C3A5F">
        <w:rPr>
          <w:rFonts w:ascii="Univers" w:hAnsi="Univers"/>
          <w:sz w:val="24"/>
          <w:szCs w:val="24"/>
        </w:rPr>
        <w:t>reichen)</w:t>
      </w:r>
      <w:r w:rsidR="002A579A" w:rsidRPr="00636737">
        <w:rPr>
          <w:rFonts w:ascii="Univers" w:hAnsi="Univers"/>
          <w:sz w:val="24"/>
          <w:szCs w:val="24"/>
        </w:rPr>
        <w:t>:</w:t>
      </w:r>
    </w:p>
    <w:p w14:paraId="42D9574C" w14:textId="56DA2AE3" w:rsidR="00424EC8" w:rsidRPr="00636737" w:rsidRDefault="00BE5F06" w:rsidP="006832EB">
      <w:pPr>
        <w:pStyle w:val="Aufzhlungnormal"/>
      </w:pPr>
      <w:r w:rsidRPr="00636737">
        <w:t>Anlag</w:t>
      </w:r>
      <w:r w:rsidR="007357FB">
        <w:t>enverzeichnis mit Seitenzahlen,</w:t>
      </w:r>
      <w:r w:rsidRPr="00636737">
        <w:t xml:space="preserve"> </w:t>
      </w:r>
    </w:p>
    <w:p w14:paraId="200AAA88" w14:textId="735FF224" w:rsidR="00B5549D" w:rsidRPr="00636737" w:rsidRDefault="00B5549D" w:rsidP="006832EB">
      <w:pPr>
        <w:pStyle w:val="Aufzhlungnormal"/>
      </w:pPr>
      <w:r w:rsidRPr="00636737">
        <w:t>Bestätigung, dass die Studierendenvertretung bei der Erstellung des Selbstberichts miteinbezogen wurde</w:t>
      </w:r>
      <w:r w:rsidR="0060665A" w:rsidRPr="00636737">
        <w:t xml:space="preserve"> (ggf. Bestätigung im Selbstbericht)</w:t>
      </w:r>
      <w:r w:rsidRPr="00636737">
        <w:t>,</w:t>
      </w:r>
    </w:p>
    <w:p w14:paraId="543CDD53" w14:textId="16115899" w:rsidR="002A579A" w:rsidRPr="00636737" w:rsidRDefault="002A579A" w:rsidP="006832EB">
      <w:pPr>
        <w:pStyle w:val="Aufzhlungnormal"/>
      </w:pPr>
      <w:r w:rsidRPr="00636737">
        <w:t>Modulhandbuch / Modulbeschreibungen (siehe</w:t>
      </w:r>
      <w:r w:rsidR="008860A0" w:rsidRPr="00636737">
        <w:t xml:space="preserve"> Vorlage</w:t>
      </w:r>
      <w:r w:rsidRPr="00636737">
        <w:t xml:space="preserve"> </w:t>
      </w:r>
      <w:r w:rsidR="00E800B1">
        <w:t>Modulbeschre</w:t>
      </w:r>
      <w:r w:rsidR="00E800B1">
        <w:t>i</w:t>
      </w:r>
      <w:r w:rsidR="00E800B1">
        <w:t xml:space="preserve">bung </w:t>
      </w:r>
      <w:r w:rsidRPr="00636737">
        <w:t>in Anlage 1),</w:t>
      </w:r>
    </w:p>
    <w:p w14:paraId="3E03A2A7" w14:textId="77777777" w:rsidR="002A579A" w:rsidRPr="00636737" w:rsidRDefault="002A579A" w:rsidP="006832EB">
      <w:pPr>
        <w:pStyle w:val="Aufzhlungnormal"/>
      </w:pPr>
      <w:r w:rsidRPr="00636737">
        <w:t>Modulübersicht (möglichst auf einer DIN-A-4-Seite),</w:t>
      </w:r>
    </w:p>
    <w:p w14:paraId="2C83B0EB" w14:textId="77777777" w:rsidR="002A579A" w:rsidRPr="00636737" w:rsidRDefault="002A579A" w:rsidP="006832EB">
      <w:pPr>
        <w:pStyle w:val="Aufzhlungnormal"/>
      </w:pPr>
      <w:r w:rsidRPr="00636737">
        <w:t>Studienverlaufsplan (möglichst auf einer DIN-A-4-Seite),</w:t>
      </w:r>
    </w:p>
    <w:p w14:paraId="5326EF74" w14:textId="77777777" w:rsidR="002A579A" w:rsidRPr="00636737" w:rsidRDefault="002A579A" w:rsidP="006832EB">
      <w:pPr>
        <w:pStyle w:val="Aufzhlungnormal"/>
      </w:pPr>
      <w:r w:rsidRPr="00636737">
        <w:t>Ordnungen (insbesondere Studien-, Prüfungs-, Zulassungs-, Praktikum</w:t>
      </w:r>
      <w:r w:rsidRPr="00636737">
        <w:t>s</w:t>
      </w:r>
      <w:r w:rsidRPr="00636737">
        <w:t>ordnung etc.),</w:t>
      </w:r>
    </w:p>
    <w:p w14:paraId="17BD04F1" w14:textId="77777777" w:rsidR="002A579A" w:rsidRPr="00636737" w:rsidRDefault="002A579A" w:rsidP="006832EB">
      <w:pPr>
        <w:pStyle w:val="Aufzhlungnormal"/>
      </w:pPr>
      <w:r w:rsidRPr="00636737">
        <w:t>Lehrverflechtungsmatrix (</w:t>
      </w:r>
      <w:r w:rsidR="008860A0" w:rsidRPr="00636737">
        <w:t xml:space="preserve">siehe Vorlagen </w:t>
      </w:r>
      <w:r w:rsidRPr="00636737">
        <w:t>Anlagen 2 und 3),</w:t>
      </w:r>
    </w:p>
    <w:p w14:paraId="4973562F" w14:textId="7CF11391" w:rsidR="002A579A" w:rsidRPr="00636737" w:rsidRDefault="00FA0DEF" w:rsidP="006832EB">
      <w:pPr>
        <w:pStyle w:val="Aufzhlungnormal"/>
      </w:pPr>
      <w:r w:rsidRPr="00636737">
        <w:t xml:space="preserve">Profil der </w:t>
      </w:r>
      <w:r w:rsidR="002A579A" w:rsidRPr="00636737">
        <w:t>Lehrenden (</w:t>
      </w:r>
      <w:r w:rsidR="008860A0" w:rsidRPr="00636737">
        <w:t xml:space="preserve">siehe Vorlage </w:t>
      </w:r>
      <w:r w:rsidR="002A579A" w:rsidRPr="00636737">
        <w:t>Anlage 4),</w:t>
      </w:r>
    </w:p>
    <w:p w14:paraId="68BE3199" w14:textId="22D6BC96" w:rsidR="002A579A" w:rsidRPr="00636737" w:rsidRDefault="002A579A" w:rsidP="006832EB">
      <w:pPr>
        <w:pStyle w:val="Aufzhlungnormal"/>
      </w:pPr>
      <w:r w:rsidRPr="00636737">
        <w:t>Diploma Supplement (engl.; dabei ist die zwischen KMK und H</w:t>
      </w:r>
      <w:r w:rsidR="008B57BA" w:rsidRPr="00636737">
        <w:t>RK</w:t>
      </w:r>
      <w:r w:rsidRPr="00636737">
        <w:t xml:space="preserve"> abg</w:t>
      </w:r>
      <w:r w:rsidRPr="00636737">
        <w:t>e</w:t>
      </w:r>
      <w:r w:rsidRPr="00636737">
        <w:t>stimmte</w:t>
      </w:r>
      <w:r w:rsidR="008860A0" w:rsidRPr="00636737">
        <w:t>, aktuelle</w:t>
      </w:r>
      <w:r w:rsidRPr="00636737">
        <w:t xml:space="preserve"> Fassung des Diploma Supplements </w:t>
      </w:r>
      <w:r w:rsidR="008860A0" w:rsidRPr="00636737">
        <w:t>zu verwenden</w:t>
      </w:r>
      <w:r w:rsidR="008B57BA" w:rsidRPr="00636737">
        <w:t>, das unter fol</w:t>
      </w:r>
      <w:r w:rsidR="00CB59AE">
        <w:t>gendem L</w:t>
      </w:r>
      <w:r w:rsidR="008B57BA" w:rsidRPr="00636737">
        <w:t xml:space="preserve">ink abrufbar ist </w:t>
      </w:r>
      <w:hyperlink r:id="rId10" w:history="1">
        <w:r w:rsidR="008B57BA" w:rsidRPr="00636737">
          <w:rPr>
            <w:rStyle w:val="Hyperlink"/>
          </w:rPr>
          <w:t>https://www.hrk.de/Mitglieder/Arbeitsmaterialien/Diploma-Supplement</w:t>
        </w:r>
      </w:hyperlink>
      <w:r w:rsidR="008B57BA" w:rsidRPr="00636737">
        <w:t xml:space="preserve"> </w:t>
      </w:r>
      <w:r w:rsidRPr="00636737">
        <w:t>),</w:t>
      </w:r>
    </w:p>
    <w:p w14:paraId="6381A354" w14:textId="407F9622" w:rsidR="002A579A" w:rsidRPr="00636737" w:rsidRDefault="002A579A" w:rsidP="006832EB">
      <w:pPr>
        <w:pStyle w:val="Aufzhlungnormal"/>
      </w:pPr>
      <w:r w:rsidRPr="00636737">
        <w:t>Nachweis der Rechtsprüfung der Prüfungsordnung</w:t>
      </w:r>
      <w:r w:rsidR="00424EC8" w:rsidRPr="00636737">
        <w:t xml:space="preserve"> (nicht zwingend)</w:t>
      </w:r>
      <w:r w:rsidRPr="00636737">
        <w:t>,</w:t>
      </w:r>
    </w:p>
    <w:p w14:paraId="7F63CB2B" w14:textId="77777777" w:rsidR="002A579A" w:rsidRPr="00636737" w:rsidRDefault="002A579A" w:rsidP="006832EB">
      <w:pPr>
        <w:pStyle w:val="Aufzhlungnormal"/>
      </w:pPr>
      <w:r w:rsidRPr="00636737">
        <w:t xml:space="preserve">bei </w:t>
      </w:r>
      <w:proofErr w:type="spellStart"/>
      <w:r w:rsidRPr="00636737">
        <w:t>studiengangsbezogenen</w:t>
      </w:r>
      <w:proofErr w:type="spellEnd"/>
      <w:r w:rsidRPr="00636737">
        <w:t xml:space="preserve"> Kooperationen </w:t>
      </w:r>
      <w:r w:rsidR="00877671" w:rsidRPr="00636737">
        <w:t>mit nichthochschulischen Ein</w:t>
      </w:r>
      <w:r w:rsidR="008860A0" w:rsidRPr="00636737">
        <w:t>richtungen: schriftliche/r</w:t>
      </w:r>
      <w:r w:rsidR="00877671" w:rsidRPr="00636737">
        <w:t xml:space="preserve"> Kooperationsvertrag / Kooperationsverträge mit nichthochschulischen Einrichtungen, </w:t>
      </w:r>
    </w:p>
    <w:p w14:paraId="327621EA" w14:textId="77777777" w:rsidR="00877671" w:rsidRPr="00636737" w:rsidRDefault="00877671" w:rsidP="006832EB">
      <w:pPr>
        <w:pStyle w:val="Aufzhlungnormal"/>
      </w:pPr>
      <w:r w:rsidRPr="00636737">
        <w:t xml:space="preserve">bei Anrechnungsmodellen im Rahmen von </w:t>
      </w:r>
      <w:proofErr w:type="spellStart"/>
      <w:r w:rsidRPr="00636737">
        <w:t>studiengangsbezogenen</w:t>
      </w:r>
      <w:proofErr w:type="spellEnd"/>
      <w:r w:rsidRPr="00636737">
        <w:t xml:space="preserve"> K</w:t>
      </w:r>
      <w:r w:rsidRPr="00636737">
        <w:t>o</w:t>
      </w:r>
      <w:r w:rsidRPr="00636737">
        <w:t>operationen mit nichthochschulischen Einrichtungen: Verfahren der Äquivalenzfeststellung bei der Anrechnung außerhochschulisch erwo</w:t>
      </w:r>
      <w:r w:rsidRPr="00636737">
        <w:t>r</w:t>
      </w:r>
      <w:r w:rsidRPr="00636737">
        <w:t xml:space="preserve">bener Kompetenzen (Anrechenbar </w:t>
      </w:r>
      <w:r w:rsidR="008860A0" w:rsidRPr="00636737">
        <w:t xml:space="preserve">bis max. 50% der ECTS </w:t>
      </w:r>
      <w:r w:rsidRPr="00636737">
        <w:t>sind solche Kompetenzen, die nach Inhalt und Niveau dem Teil des Studiums gleichwertig sind, der ersetzt werden soll),</w:t>
      </w:r>
    </w:p>
    <w:p w14:paraId="78FFDA0F" w14:textId="77777777" w:rsidR="002A579A" w:rsidRPr="00636737" w:rsidRDefault="002A579A" w:rsidP="006832EB">
      <w:pPr>
        <w:pStyle w:val="Aufzhlungnormal"/>
      </w:pPr>
      <w:r w:rsidRPr="00636737">
        <w:lastRenderedPageBreak/>
        <w:t xml:space="preserve">bei </w:t>
      </w:r>
      <w:proofErr w:type="spellStart"/>
      <w:r w:rsidRPr="00636737">
        <w:t>studiengangsbezogenen</w:t>
      </w:r>
      <w:proofErr w:type="spellEnd"/>
      <w:r w:rsidRPr="00636737">
        <w:t xml:space="preserve"> Kooperationen </w:t>
      </w:r>
      <w:r w:rsidR="00877671" w:rsidRPr="00636737">
        <w:t>mit an</w:t>
      </w:r>
      <w:r w:rsidR="008860A0" w:rsidRPr="00636737">
        <w:t>deren Hochschulen: schriftliche/r</w:t>
      </w:r>
      <w:r w:rsidR="00877671" w:rsidRPr="00636737">
        <w:t xml:space="preserve"> Kooperationsvertrag/ Kooperationsverträge mit anderen Hochschulen,</w:t>
      </w:r>
    </w:p>
    <w:p w14:paraId="3A37AF85" w14:textId="77777777" w:rsidR="002A579A" w:rsidRPr="00636737" w:rsidRDefault="002A579A" w:rsidP="006832EB">
      <w:pPr>
        <w:pStyle w:val="Aufzhlungnormal"/>
      </w:pPr>
      <w:r w:rsidRPr="00636737">
        <w:t>Konzept des Qualitätsmanagementsystems,</w:t>
      </w:r>
    </w:p>
    <w:p w14:paraId="16CD9E1C" w14:textId="221EE18E" w:rsidR="00AF158A" w:rsidRDefault="002A579A" w:rsidP="006832EB">
      <w:pPr>
        <w:pStyle w:val="Aufzhlungnormal"/>
      </w:pPr>
      <w:r w:rsidRPr="00636737">
        <w:t>Konzept zur Geschlechtergerechtigkeit und zur Unterstützung von St</w:t>
      </w:r>
      <w:r w:rsidRPr="00636737">
        <w:t>u</w:t>
      </w:r>
      <w:r w:rsidRPr="00636737">
        <w:t>dieren</w:t>
      </w:r>
      <w:r w:rsidR="00AF158A">
        <w:t>den in besonderen Lebenslage</w:t>
      </w:r>
      <w:r w:rsidR="00960136">
        <w:t>n</w:t>
      </w:r>
    </w:p>
    <w:p w14:paraId="05556546" w14:textId="406D7719" w:rsidR="002A579A" w:rsidRPr="00636737" w:rsidRDefault="00AF158A" w:rsidP="00AF158A">
      <w:pPr>
        <w:pStyle w:val="Aufzhlungnormal"/>
      </w:pPr>
      <w:r w:rsidRPr="00AF158A">
        <w:t>ggf. Leitbild</w:t>
      </w:r>
      <w:r w:rsidR="002A579A" w:rsidRPr="00636737">
        <w:t>.</w:t>
      </w:r>
    </w:p>
    <w:p w14:paraId="7C1F7E84" w14:textId="77777777" w:rsidR="00877671" w:rsidRPr="00636737" w:rsidRDefault="00877671" w:rsidP="006832EB">
      <w:pPr>
        <w:jc w:val="both"/>
        <w:rPr>
          <w:rFonts w:ascii="Univers" w:hAnsi="Univers"/>
          <w:sz w:val="24"/>
          <w:szCs w:val="24"/>
        </w:rPr>
      </w:pPr>
      <w:r w:rsidRPr="00636737">
        <w:rPr>
          <w:rFonts w:ascii="Univers" w:hAnsi="Univers"/>
          <w:sz w:val="24"/>
          <w:szCs w:val="24"/>
        </w:rPr>
        <w:t xml:space="preserve">Dem Selbstbericht in Begutachtungsverfahren für die </w:t>
      </w:r>
      <w:r w:rsidRPr="00636737">
        <w:rPr>
          <w:rFonts w:ascii="Univers" w:hAnsi="Univers"/>
          <w:b/>
          <w:sz w:val="24"/>
          <w:szCs w:val="24"/>
        </w:rPr>
        <w:t>Reakkreditierung</w:t>
      </w:r>
      <w:r w:rsidRPr="00636737">
        <w:rPr>
          <w:rFonts w:ascii="Univers" w:hAnsi="Univers"/>
          <w:sz w:val="24"/>
          <w:szCs w:val="24"/>
        </w:rPr>
        <w:t xml:space="preserve"> sind die folgenden weiteren Unterlagen, jeweils als separate Dateien, beizufügen:</w:t>
      </w:r>
    </w:p>
    <w:p w14:paraId="5F458EC1" w14:textId="798C7E00" w:rsidR="00877671" w:rsidRPr="00636737" w:rsidRDefault="00877671" w:rsidP="00877671">
      <w:pPr>
        <w:pStyle w:val="Aufzhlungnormal"/>
      </w:pPr>
      <w:r w:rsidRPr="00636737">
        <w:t xml:space="preserve">Zusammenfassender Bericht / zusammenfassende Berichte mit Daten zum Studienerfolg und zu den Monitoring-Maßnahmen auf Basis von Lehrveranstaltungsevaluationen, </w:t>
      </w:r>
      <w:proofErr w:type="spellStart"/>
      <w:r w:rsidRPr="00636737">
        <w:t>Workload</w:t>
      </w:r>
      <w:proofErr w:type="spellEnd"/>
      <w:r w:rsidRPr="00636737">
        <w:t xml:space="preserve">-Erhebungen, </w:t>
      </w:r>
      <w:proofErr w:type="spellStart"/>
      <w:r w:rsidRPr="00636737">
        <w:t>Absolviere</w:t>
      </w:r>
      <w:r w:rsidR="00680D23">
        <w:t>n</w:t>
      </w:r>
      <w:r w:rsidRPr="00636737">
        <w:t>denbefragungen</w:t>
      </w:r>
      <w:proofErr w:type="spellEnd"/>
      <w:r w:rsidRPr="00636737">
        <w:t xml:space="preserve"> inklusive statistische Auswertungen des Studien- und Prüfungsverlaufs sowie Studierenden- und Absolvierendenstatistiken (z.B. Anzahl der Bewerbungen, Studienanfängerzahlen, Quote Studie</w:t>
      </w:r>
      <w:r w:rsidRPr="00636737">
        <w:t>n</w:t>
      </w:r>
      <w:r w:rsidRPr="00636737">
        <w:t>abbrecher</w:t>
      </w:r>
      <w:r w:rsidR="00520DD7" w:rsidRPr="00636737">
        <w:t>/-innen</w:t>
      </w:r>
      <w:r w:rsidRPr="00636737">
        <w:t>, qualifikatorisch beruflich einschlägig tätige Absolvi</w:t>
      </w:r>
      <w:r w:rsidRPr="00636737">
        <w:t>e</w:t>
      </w:r>
      <w:r w:rsidRPr="00636737">
        <w:t>rende etc.) mit ggf. daraus abgeleiteten Maß</w:t>
      </w:r>
      <w:r w:rsidR="008860A0" w:rsidRPr="00636737">
        <w:t>nahmen,</w:t>
      </w:r>
    </w:p>
    <w:p w14:paraId="2214F02A" w14:textId="44D97B80" w:rsidR="00424EC8" w:rsidRPr="00636737" w:rsidRDefault="00424EC8" w:rsidP="00877671">
      <w:pPr>
        <w:pStyle w:val="Aufzhlungnormal"/>
      </w:pPr>
      <w:r w:rsidRPr="00636737">
        <w:t>Erfolgsquote, Notenverteilung, durchschnittliche Studiendauer</w:t>
      </w:r>
    </w:p>
    <w:p w14:paraId="0A82653F" w14:textId="77777777" w:rsidR="00877671" w:rsidRPr="00636737" w:rsidRDefault="00877671" w:rsidP="00877671">
      <w:pPr>
        <w:pStyle w:val="Aufzhlungnormal"/>
      </w:pPr>
      <w:r w:rsidRPr="00636737">
        <w:t>Angaben zu den vorgenommenen studiengangspezifischen Änderungen und Weiterentwicklungen im Akkreditierungszeitraum (mit Anlass bzw. Begründung),</w:t>
      </w:r>
    </w:p>
    <w:p w14:paraId="34CBB9A5" w14:textId="77777777" w:rsidR="00680D23" w:rsidRDefault="00877671" w:rsidP="00E328BF">
      <w:pPr>
        <w:pStyle w:val="Aufzhlungnormal"/>
      </w:pPr>
      <w:r w:rsidRPr="00636737">
        <w:t>Bewertungsbericht / Gutachten der vorangegangenen Akkreditierung</w:t>
      </w:r>
      <w:r w:rsidR="00680D23">
        <w:t xml:space="preserve">, </w:t>
      </w:r>
    </w:p>
    <w:p w14:paraId="1D392DE6" w14:textId="51765072" w:rsidR="00E328BF" w:rsidRPr="00636737" w:rsidRDefault="00680D23" w:rsidP="00680D23">
      <w:pPr>
        <w:pStyle w:val="Aufzhlungnormal"/>
      </w:pPr>
      <w:r w:rsidRPr="00680D23">
        <w:t>ggf. Angaben zum Umgang mit Auflagen und Empfehlungen aus der v</w:t>
      </w:r>
      <w:r w:rsidRPr="00680D23">
        <w:t>o</w:t>
      </w:r>
      <w:r w:rsidRPr="00680D23">
        <w:t>rangegangen Akkreditierung</w:t>
      </w:r>
      <w:r w:rsidR="00877671" w:rsidRPr="00636737">
        <w:t>.</w:t>
      </w:r>
    </w:p>
    <w:p w14:paraId="35A28082" w14:textId="0797E018" w:rsidR="00DA02A0" w:rsidRPr="00636737" w:rsidRDefault="00EE2605" w:rsidP="001106FF">
      <w:pPr>
        <w:pStyle w:val="berschrift1"/>
        <w:pageBreakBefore w:val="0"/>
        <w:numPr>
          <w:ilvl w:val="0"/>
          <w:numId w:val="4"/>
        </w:numPr>
        <w:tabs>
          <w:tab w:val="clear" w:pos="360"/>
        </w:tabs>
        <w:spacing w:before="360"/>
        <w:ind w:left="357" w:hanging="357"/>
        <w:rPr>
          <w:rFonts w:cs="Arial"/>
          <w:sz w:val="24"/>
          <w:szCs w:val="24"/>
        </w:rPr>
      </w:pPr>
      <w:bookmarkStart w:id="4" w:name="_Toc21612882"/>
      <w:r>
        <w:rPr>
          <w:rFonts w:cs="Arial"/>
          <w:sz w:val="24"/>
          <w:szCs w:val="24"/>
        </w:rPr>
        <w:t>Hinweise zu den</w:t>
      </w:r>
      <w:r w:rsidR="00DA02A0" w:rsidRPr="00636737">
        <w:rPr>
          <w:rFonts w:cs="Arial"/>
          <w:sz w:val="24"/>
          <w:szCs w:val="24"/>
        </w:rPr>
        <w:t xml:space="preserve"> Vorlage</w:t>
      </w:r>
      <w:r w:rsidR="00424EC8" w:rsidRPr="00636737">
        <w:rPr>
          <w:rFonts w:cs="Arial"/>
          <w:sz w:val="24"/>
          <w:szCs w:val="24"/>
        </w:rPr>
        <w:t>n</w:t>
      </w:r>
      <w:bookmarkEnd w:id="4"/>
      <w:r w:rsidR="00DA02A0" w:rsidRPr="00636737">
        <w:rPr>
          <w:rFonts w:cs="Arial"/>
          <w:sz w:val="24"/>
          <w:szCs w:val="24"/>
        </w:rPr>
        <w:t xml:space="preserve"> </w:t>
      </w:r>
    </w:p>
    <w:p w14:paraId="09D40F89" w14:textId="7E518D05" w:rsidR="00424EC8" w:rsidRPr="001B57BB" w:rsidRDefault="00EE36F2" w:rsidP="001B57BB">
      <w:pPr>
        <w:pStyle w:val="berschrift1"/>
        <w:pageBreakBefore w:val="0"/>
        <w:numPr>
          <w:ilvl w:val="1"/>
          <w:numId w:val="4"/>
        </w:numPr>
        <w:spacing w:before="360"/>
        <w:rPr>
          <w:rFonts w:cs="Arial"/>
          <w:sz w:val="24"/>
          <w:szCs w:val="24"/>
        </w:rPr>
      </w:pPr>
      <w:bookmarkStart w:id="5" w:name="_Toc21612883"/>
      <w:r w:rsidRPr="001B57BB">
        <w:rPr>
          <w:rFonts w:cs="Arial"/>
          <w:sz w:val="24"/>
          <w:szCs w:val="24"/>
        </w:rPr>
        <w:t>Modulbeschreibung</w:t>
      </w:r>
      <w:bookmarkEnd w:id="5"/>
    </w:p>
    <w:p w14:paraId="3628DEA8" w14:textId="0875EA3D" w:rsidR="00DA02A0" w:rsidRPr="00636737" w:rsidRDefault="00EE36F2" w:rsidP="006832EB">
      <w:pPr>
        <w:jc w:val="both"/>
        <w:rPr>
          <w:rFonts w:ascii="Univers" w:hAnsi="Univers"/>
          <w:sz w:val="24"/>
          <w:szCs w:val="24"/>
        </w:rPr>
      </w:pPr>
      <w:r>
        <w:rPr>
          <w:rFonts w:ascii="Univers" w:hAnsi="Univers"/>
          <w:sz w:val="24"/>
          <w:szCs w:val="24"/>
        </w:rPr>
        <w:t>Die Gliederung der Modulbeschreibung</w:t>
      </w:r>
      <w:r w:rsidR="00DA02A0" w:rsidRPr="00636737">
        <w:rPr>
          <w:rFonts w:ascii="Univers" w:hAnsi="Univers"/>
          <w:sz w:val="24"/>
          <w:szCs w:val="24"/>
        </w:rPr>
        <w:t xml:space="preserve"> orientiert sich an der MRVO § 7 „M</w:t>
      </w:r>
      <w:r w:rsidR="00DA02A0" w:rsidRPr="00636737">
        <w:rPr>
          <w:rFonts w:ascii="Univers" w:hAnsi="Univers"/>
          <w:sz w:val="24"/>
          <w:szCs w:val="24"/>
        </w:rPr>
        <w:t>o</w:t>
      </w:r>
      <w:r w:rsidR="00DA02A0" w:rsidRPr="00636737">
        <w:rPr>
          <w:rFonts w:ascii="Univers" w:hAnsi="Univers"/>
          <w:sz w:val="24"/>
          <w:szCs w:val="24"/>
        </w:rPr>
        <w:t>dularisierung“. In Modulen werden demnach thematisch und zeitlich in sich geschlossene und mit Leistungspunkten belegte Studieneinheiten zusamme</w:t>
      </w:r>
      <w:r w:rsidR="00DA02A0" w:rsidRPr="00636737">
        <w:rPr>
          <w:rFonts w:ascii="Univers" w:hAnsi="Univers"/>
          <w:sz w:val="24"/>
          <w:szCs w:val="24"/>
        </w:rPr>
        <w:t>n</w:t>
      </w:r>
      <w:r w:rsidR="00DA02A0" w:rsidRPr="00636737">
        <w:rPr>
          <w:rFonts w:ascii="Univers" w:hAnsi="Univers"/>
          <w:sz w:val="24"/>
          <w:szCs w:val="24"/>
        </w:rPr>
        <w:t>gefasst.</w:t>
      </w:r>
    </w:p>
    <w:p w14:paraId="58F2AE4B" w14:textId="77777777" w:rsidR="00DA02A0" w:rsidRPr="00636737" w:rsidRDefault="00DA02A0" w:rsidP="006832EB">
      <w:pPr>
        <w:jc w:val="both"/>
        <w:rPr>
          <w:rFonts w:ascii="Univers" w:hAnsi="Univers"/>
          <w:sz w:val="24"/>
          <w:szCs w:val="24"/>
        </w:rPr>
      </w:pPr>
      <w:r w:rsidRPr="00636737">
        <w:rPr>
          <w:rFonts w:ascii="Univers" w:hAnsi="Univers"/>
          <w:sz w:val="24"/>
          <w:szCs w:val="24"/>
        </w:rPr>
        <w:t>Gemäß § 7 und der Begründung zur M</w:t>
      </w:r>
      <w:r w:rsidR="00A53D3A" w:rsidRPr="00636737">
        <w:rPr>
          <w:rFonts w:ascii="Univers" w:hAnsi="Univers"/>
          <w:sz w:val="24"/>
          <w:szCs w:val="24"/>
        </w:rPr>
        <w:t>RVO</w:t>
      </w:r>
      <w:r w:rsidRPr="00636737">
        <w:rPr>
          <w:rFonts w:ascii="Univers" w:hAnsi="Univers"/>
          <w:sz w:val="24"/>
          <w:szCs w:val="24"/>
        </w:rPr>
        <w:t xml:space="preserve"> soll die Beschreibung der Module den Studierenden eine zuverlässige Information über Studienverlauf, Inhalte, qualitative und quantitative Anforderungen und Einbindung in das Gesamtko</w:t>
      </w:r>
      <w:r w:rsidRPr="00636737">
        <w:rPr>
          <w:rFonts w:ascii="Univers" w:hAnsi="Univers"/>
          <w:sz w:val="24"/>
          <w:szCs w:val="24"/>
        </w:rPr>
        <w:t>n</w:t>
      </w:r>
      <w:r w:rsidRPr="00636737">
        <w:rPr>
          <w:rFonts w:ascii="Univers" w:hAnsi="Univers"/>
          <w:sz w:val="24"/>
          <w:szCs w:val="24"/>
        </w:rPr>
        <w:t>zept des Studienganges sowie das Verhältnis zu anderen angebotenen Mod</w:t>
      </w:r>
      <w:r w:rsidRPr="00636737">
        <w:rPr>
          <w:rFonts w:ascii="Univers" w:hAnsi="Univers"/>
          <w:sz w:val="24"/>
          <w:szCs w:val="24"/>
        </w:rPr>
        <w:t>u</w:t>
      </w:r>
      <w:r w:rsidRPr="00636737">
        <w:rPr>
          <w:rFonts w:ascii="Univers" w:hAnsi="Univers"/>
          <w:sz w:val="24"/>
          <w:szCs w:val="24"/>
        </w:rPr>
        <w:lastRenderedPageBreak/>
        <w:t>len bieten. Die Beschreibung soll ferner eine Bewertung des Moduls im Hi</w:t>
      </w:r>
      <w:r w:rsidRPr="00636737">
        <w:rPr>
          <w:rFonts w:ascii="Univers" w:hAnsi="Univers"/>
          <w:sz w:val="24"/>
          <w:szCs w:val="24"/>
        </w:rPr>
        <w:t>n</w:t>
      </w:r>
      <w:r w:rsidRPr="00636737">
        <w:rPr>
          <w:rFonts w:ascii="Univers" w:hAnsi="Univers"/>
          <w:sz w:val="24"/>
          <w:szCs w:val="24"/>
        </w:rPr>
        <w:t>blick auf die Anrechenbarkeit bzw. den Transfer beim Hochschulwechsel e</w:t>
      </w:r>
      <w:r w:rsidRPr="00636737">
        <w:rPr>
          <w:rFonts w:ascii="Univers" w:hAnsi="Univers"/>
          <w:sz w:val="24"/>
          <w:szCs w:val="24"/>
        </w:rPr>
        <w:t>r</w:t>
      </w:r>
      <w:r w:rsidRPr="00636737">
        <w:rPr>
          <w:rFonts w:ascii="Univers" w:hAnsi="Univers"/>
          <w:sz w:val="24"/>
          <w:szCs w:val="24"/>
        </w:rPr>
        <w:t>möglichen.</w:t>
      </w:r>
    </w:p>
    <w:p w14:paraId="71155639" w14:textId="77777777" w:rsidR="00CB67BE" w:rsidRPr="00636737" w:rsidRDefault="00CB67BE" w:rsidP="00CB67BE">
      <w:pPr>
        <w:rPr>
          <w:rFonts w:ascii="Univers" w:hAnsi="Univers"/>
          <w:sz w:val="24"/>
          <w:szCs w:val="24"/>
        </w:rPr>
      </w:pPr>
      <w:r w:rsidRPr="00636737">
        <w:rPr>
          <w:rFonts w:ascii="Univers" w:hAnsi="Univers"/>
          <w:sz w:val="24"/>
          <w:szCs w:val="24"/>
        </w:rPr>
        <w:t>Die Beschreibung eines Moduls soll mindestens enthalten:</w:t>
      </w:r>
    </w:p>
    <w:p w14:paraId="5A99C6E3" w14:textId="77777777" w:rsidR="00CB67BE" w:rsidRPr="00636737" w:rsidRDefault="00CB67BE" w:rsidP="008B57BA">
      <w:pPr>
        <w:spacing w:line="240" w:lineRule="auto"/>
        <w:rPr>
          <w:rFonts w:ascii="Univers" w:hAnsi="Univers"/>
          <w:sz w:val="24"/>
          <w:szCs w:val="24"/>
        </w:rPr>
      </w:pPr>
      <w:r w:rsidRPr="00636737">
        <w:rPr>
          <w:rFonts w:ascii="Univers" w:hAnsi="Univers"/>
          <w:sz w:val="24"/>
          <w:szCs w:val="24"/>
        </w:rPr>
        <w:t>1. Inhalte und Qualifikationsziele des Moduls,</w:t>
      </w:r>
    </w:p>
    <w:p w14:paraId="586FC7CF" w14:textId="77777777" w:rsidR="00CB67BE" w:rsidRPr="00636737" w:rsidRDefault="00CB67BE" w:rsidP="008B57BA">
      <w:pPr>
        <w:spacing w:line="240" w:lineRule="auto"/>
        <w:rPr>
          <w:rFonts w:ascii="Univers" w:hAnsi="Univers"/>
          <w:sz w:val="24"/>
          <w:szCs w:val="24"/>
        </w:rPr>
      </w:pPr>
      <w:r w:rsidRPr="00636737">
        <w:rPr>
          <w:rFonts w:ascii="Univers" w:hAnsi="Univers"/>
          <w:sz w:val="24"/>
          <w:szCs w:val="24"/>
        </w:rPr>
        <w:t>2. Lehr- und Lernformen,</w:t>
      </w:r>
    </w:p>
    <w:p w14:paraId="535125C4" w14:textId="77777777" w:rsidR="00CB67BE" w:rsidRPr="00636737" w:rsidRDefault="00CB67BE" w:rsidP="008B57BA">
      <w:pPr>
        <w:spacing w:line="240" w:lineRule="auto"/>
        <w:rPr>
          <w:rFonts w:ascii="Univers" w:hAnsi="Univers"/>
          <w:sz w:val="24"/>
          <w:szCs w:val="24"/>
        </w:rPr>
      </w:pPr>
      <w:r w:rsidRPr="00636737">
        <w:rPr>
          <w:rFonts w:ascii="Univers" w:hAnsi="Univers"/>
          <w:sz w:val="24"/>
          <w:szCs w:val="24"/>
        </w:rPr>
        <w:t>3. Voraussetzungen für die Teilnahme</w:t>
      </w:r>
      <w:r w:rsidR="008B57BA" w:rsidRPr="00636737">
        <w:rPr>
          <w:rFonts w:ascii="Univers" w:hAnsi="Univers"/>
          <w:sz w:val="24"/>
          <w:szCs w:val="24"/>
        </w:rPr>
        <w:t xml:space="preserve"> (siehe auch § 7 Abs.3 MRVO)</w:t>
      </w:r>
      <w:r w:rsidRPr="00636737">
        <w:rPr>
          <w:rFonts w:ascii="Univers" w:hAnsi="Univers"/>
          <w:sz w:val="24"/>
          <w:szCs w:val="24"/>
        </w:rPr>
        <w:t>,</w:t>
      </w:r>
    </w:p>
    <w:p w14:paraId="6B22BAAD" w14:textId="77777777" w:rsidR="00CB67BE" w:rsidRPr="00636737" w:rsidRDefault="00CB67BE" w:rsidP="008B57BA">
      <w:pPr>
        <w:spacing w:line="240" w:lineRule="auto"/>
        <w:rPr>
          <w:rFonts w:ascii="Univers" w:hAnsi="Univers"/>
          <w:sz w:val="24"/>
          <w:szCs w:val="24"/>
        </w:rPr>
      </w:pPr>
      <w:r w:rsidRPr="00636737">
        <w:rPr>
          <w:rFonts w:ascii="Univers" w:hAnsi="Univers"/>
          <w:sz w:val="24"/>
          <w:szCs w:val="24"/>
        </w:rPr>
        <w:t>4. Verwendbarkeit des Moduls</w:t>
      </w:r>
      <w:r w:rsidR="008B57BA" w:rsidRPr="00636737">
        <w:rPr>
          <w:rFonts w:ascii="Univers" w:hAnsi="Univers"/>
          <w:sz w:val="24"/>
          <w:szCs w:val="24"/>
        </w:rPr>
        <w:t xml:space="preserve"> (siehe auch § 7 Abs.3 MRVO)</w:t>
      </w:r>
      <w:r w:rsidRPr="00636737">
        <w:rPr>
          <w:rFonts w:ascii="Univers" w:hAnsi="Univers"/>
          <w:sz w:val="24"/>
          <w:szCs w:val="24"/>
        </w:rPr>
        <w:t>,</w:t>
      </w:r>
    </w:p>
    <w:p w14:paraId="2E605CF6" w14:textId="77777777" w:rsidR="00CB67BE" w:rsidRPr="00636737" w:rsidRDefault="00CB67BE" w:rsidP="008B57BA">
      <w:pPr>
        <w:spacing w:line="240" w:lineRule="auto"/>
        <w:rPr>
          <w:rFonts w:ascii="Univers" w:hAnsi="Univers"/>
          <w:sz w:val="24"/>
          <w:szCs w:val="24"/>
        </w:rPr>
      </w:pPr>
      <w:r w:rsidRPr="00636737">
        <w:rPr>
          <w:rFonts w:ascii="Univers" w:hAnsi="Univers"/>
          <w:sz w:val="24"/>
          <w:szCs w:val="24"/>
        </w:rPr>
        <w:t>5. Voraussetzungen für die Vergabe von ECTS-Leistungspunkten entsprechend dem European Credit Transfer System (ECTS-Leistungspunkte)</w:t>
      </w:r>
      <w:r w:rsidR="008B57BA" w:rsidRPr="00636737">
        <w:rPr>
          <w:rFonts w:ascii="Univers" w:hAnsi="Univers"/>
          <w:sz w:val="24"/>
          <w:szCs w:val="24"/>
        </w:rPr>
        <w:t xml:space="preserve"> (siehe auch § 7 Abs.3 MRVO)</w:t>
      </w:r>
      <w:r w:rsidRPr="00636737">
        <w:rPr>
          <w:rFonts w:ascii="Univers" w:hAnsi="Univers"/>
          <w:sz w:val="24"/>
          <w:szCs w:val="24"/>
        </w:rPr>
        <w:t>,</w:t>
      </w:r>
    </w:p>
    <w:p w14:paraId="41DB023D" w14:textId="77777777" w:rsidR="00CB67BE" w:rsidRPr="00636737" w:rsidRDefault="00CB67BE" w:rsidP="008B57BA">
      <w:pPr>
        <w:spacing w:line="240" w:lineRule="auto"/>
        <w:rPr>
          <w:rFonts w:ascii="Univers" w:hAnsi="Univers"/>
          <w:sz w:val="24"/>
          <w:szCs w:val="24"/>
        </w:rPr>
      </w:pPr>
      <w:r w:rsidRPr="00636737">
        <w:rPr>
          <w:rFonts w:ascii="Univers" w:hAnsi="Univers"/>
          <w:sz w:val="24"/>
          <w:szCs w:val="24"/>
        </w:rPr>
        <w:t>6. ECTS-Leistungspunkte und Benotung,</w:t>
      </w:r>
    </w:p>
    <w:p w14:paraId="09F1B2D5" w14:textId="77777777" w:rsidR="00CB67BE" w:rsidRPr="00636737" w:rsidRDefault="00CB67BE" w:rsidP="008B57BA">
      <w:pPr>
        <w:spacing w:line="240" w:lineRule="auto"/>
        <w:rPr>
          <w:rFonts w:ascii="Univers" w:hAnsi="Univers"/>
          <w:sz w:val="24"/>
          <w:szCs w:val="24"/>
        </w:rPr>
      </w:pPr>
      <w:r w:rsidRPr="00636737">
        <w:rPr>
          <w:rFonts w:ascii="Univers" w:hAnsi="Univers"/>
          <w:sz w:val="24"/>
          <w:szCs w:val="24"/>
        </w:rPr>
        <w:t>7. Häufigkeit des Angebots des Moduls,</w:t>
      </w:r>
    </w:p>
    <w:p w14:paraId="18665299" w14:textId="77777777" w:rsidR="00CB67BE" w:rsidRPr="00636737" w:rsidRDefault="00CB67BE" w:rsidP="008B57BA">
      <w:pPr>
        <w:spacing w:line="240" w:lineRule="auto"/>
        <w:rPr>
          <w:rFonts w:ascii="Univers" w:hAnsi="Univers"/>
          <w:sz w:val="24"/>
          <w:szCs w:val="24"/>
        </w:rPr>
      </w:pPr>
      <w:r w:rsidRPr="00636737">
        <w:rPr>
          <w:rFonts w:ascii="Univers" w:hAnsi="Univers"/>
          <w:sz w:val="24"/>
          <w:szCs w:val="24"/>
        </w:rPr>
        <w:t>8. Arbeitsaufwand und</w:t>
      </w:r>
    </w:p>
    <w:p w14:paraId="287B7A6B" w14:textId="77777777" w:rsidR="00CB67BE" w:rsidRPr="00636737" w:rsidRDefault="00CB67BE" w:rsidP="008B57BA">
      <w:pPr>
        <w:spacing w:line="240" w:lineRule="auto"/>
        <w:rPr>
          <w:rFonts w:ascii="Univers" w:hAnsi="Univers"/>
          <w:sz w:val="24"/>
          <w:szCs w:val="24"/>
        </w:rPr>
      </w:pPr>
      <w:r w:rsidRPr="00636737">
        <w:rPr>
          <w:rFonts w:ascii="Univers" w:hAnsi="Univers"/>
          <w:sz w:val="24"/>
          <w:szCs w:val="24"/>
        </w:rPr>
        <w:t>9. Dauer des Moduls.</w:t>
      </w:r>
    </w:p>
    <w:p w14:paraId="2414359C" w14:textId="77777777" w:rsidR="00CC2A79" w:rsidRPr="00636737" w:rsidRDefault="00CA4E7F" w:rsidP="00464FE7">
      <w:pPr>
        <w:jc w:val="both"/>
        <w:rPr>
          <w:rFonts w:ascii="Univers" w:hAnsi="Univers"/>
          <w:sz w:val="24"/>
          <w:szCs w:val="24"/>
        </w:rPr>
      </w:pPr>
      <w:r w:rsidRPr="00636737">
        <w:rPr>
          <w:rFonts w:ascii="Univers" w:hAnsi="Univers"/>
          <w:sz w:val="24"/>
          <w:szCs w:val="24"/>
        </w:rPr>
        <w:t>Die MRVO zielt nicht auf die starre Festlegung von Anforderungen an die M</w:t>
      </w:r>
      <w:r w:rsidRPr="00636737">
        <w:rPr>
          <w:rFonts w:ascii="Univers" w:hAnsi="Univers"/>
          <w:sz w:val="24"/>
          <w:szCs w:val="24"/>
        </w:rPr>
        <w:t>o</w:t>
      </w:r>
      <w:r w:rsidRPr="00636737">
        <w:rPr>
          <w:rFonts w:ascii="Univers" w:hAnsi="Univers"/>
          <w:sz w:val="24"/>
          <w:szCs w:val="24"/>
        </w:rPr>
        <w:t>dulbeschreibungen, geht allerdings davon aus, dass Angaben zu den oben genannten Aspekten vorgesehen sind (siehe Begründung zur MRVO § 7).</w:t>
      </w:r>
      <w:r w:rsidR="008B57BA" w:rsidRPr="00636737">
        <w:rPr>
          <w:rFonts w:ascii="Univers" w:hAnsi="Univers"/>
          <w:sz w:val="24"/>
          <w:szCs w:val="24"/>
        </w:rPr>
        <w:t xml:space="preserve"> Für die „Voraussetzungen für die Teilnahme“, „Verwendbarkeit des Moduls“ und „Voraussetzungen für die Vergabe von ECTS-Leistungspunkten“ sind detaillie</w:t>
      </w:r>
      <w:r w:rsidR="008B57BA" w:rsidRPr="00636737">
        <w:rPr>
          <w:rFonts w:ascii="Univers" w:hAnsi="Univers"/>
          <w:sz w:val="24"/>
          <w:szCs w:val="24"/>
        </w:rPr>
        <w:t>r</w:t>
      </w:r>
      <w:r w:rsidR="008B57BA" w:rsidRPr="00636737">
        <w:rPr>
          <w:rFonts w:ascii="Univers" w:hAnsi="Univers"/>
          <w:sz w:val="24"/>
          <w:szCs w:val="24"/>
        </w:rPr>
        <w:t>tere Angaben erforderlich als bisher (§ 7 Abs. 3 MRVO).</w:t>
      </w:r>
    </w:p>
    <w:p w14:paraId="5FAD0277" w14:textId="2AEAF52E" w:rsidR="00424EC8" w:rsidRPr="00636737" w:rsidRDefault="00424EC8" w:rsidP="00340D84">
      <w:pPr>
        <w:pStyle w:val="berschrift1"/>
        <w:pageBreakBefore w:val="0"/>
        <w:numPr>
          <w:ilvl w:val="1"/>
          <w:numId w:val="4"/>
        </w:numPr>
        <w:spacing w:before="360"/>
        <w:rPr>
          <w:b w:val="0"/>
          <w:bCs w:val="0"/>
          <w:sz w:val="24"/>
          <w:szCs w:val="24"/>
        </w:rPr>
      </w:pPr>
      <w:bookmarkStart w:id="6" w:name="_Toc21612884"/>
      <w:r w:rsidRPr="001B57BB">
        <w:rPr>
          <w:rFonts w:cs="Arial"/>
          <w:sz w:val="24"/>
          <w:szCs w:val="24"/>
        </w:rPr>
        <w:t>Lehrverflechtungsmatrix</w:t>
      </w:r>
      <w:bookmarkEnd w:id="6"/>
    </w:p>
    <w:p w14:paraId="21B34476" w14:textId="51FC85FC" w:rsidR="00A53D3A" w:rsidRPr="00636737" w:rsidRDefault="00A53D3A" w:rsidP="006832EB">
      <w:pPr>
        <w:jc w:val="both"/>
        <w:rPr>
          <w:rFonts w:ascii="Univers" w:hAnsi="Univers"/>
          <w:sz w:val="24"/>
          <w:szCs w:val="24"/>
        </w:rPr>
      </w:pPr>
      <w:r w:rsidRPr="00636737">
        <w:rPr>
          <w:rFonts w:ascii="Univers" w:hAnsi="Univers"/>
          <w:sz w:val="24"/>
          <w:szCs w:val="24"/>
        </w:rPr>
        <w:t>Gemäß MRVO § 12 „Schlüssiges Studiengangskonzept und adäquate Umse</w:t>
      </w:r>
      <w:r w:rsidRPr="00636737">
        <w:rPr>
          <w:rFonts w:ascii="Univers" w:hAnsi="Univers"/>
          <w:sz w:val="24"/>
          <w:szCs w:val="24"/>
        </w:rPr>
        <w:t>t</w:t>
      </w:r>
      <w:r w:rsidRPr="00636737">
        <w:rPr>
          <w:rFonts w:ascii="Univers" w:hAnsi="Univers"/>
          <w:sz w:val="24"/>
          <w:szCs w:val="24"/>
        </w:rPr>
        <w:t>zung“ ist das Curriculum durch ausreichendes fachlich und methodisch-didaktisch qualifiziertes Lehrpersonal umzusetzen.</w:t>
      </w:r>
    </w:p>
    <w:p w14:paraId="602A0FB4" w14:textId="11E72AFF" w:rsidR="00FD3294" w:rsidRDefault="00A53D3A" w:rsidP="00B13414">
      <w:pPr>
        <w:jc w:val="both"/>
        <w:rPr>
          <w:rFonts w:ascii="Univers" w:hAnsi="Univers"/>
          <w:sz w:val="24"/>
          <w:szCs w:val="24"/>
        </w:rPr>
      </w:pPr>
      <w:r w:rsidRPr="00636737">
        <w:rPr>
          <w:rFonts w:ascii="Univers" w:hAnsi="Univers"/>
          <w:sz w:val="24"/>
          <w:szCs w:val="24"/>
        </w:rPr>
        <w:t>Eine Lehrverflechtungsmatrix ist eine Übersicht, die den Bedarf an Lehre eines Studienganges sowie dessen Abdeckung durch die Lehrenden darstellt. Erfasst wird dabei bezogen auf einen Studiengang sowohl das hauptamtlich lehrende wissenschaftliche Personal (Professoren, Assistenten, wissenschaftliche Mi</w:t>
      </w:r>
      <w:r w:rsidRPr="00636737">
        <w:rPr>
          <w:rFonts w:ascii="Univers" w:hAnsi="Univers"/>
          <w:sz w:val="24"/>
          <w:szCs w:val="24"/>
        </w:rPr>
        <w:t>t</w:t>
      </w:r>
      <w:r w:rsidRPr="00636737">
        <w:rPr>
          <w:rFonts w:ascii="Univers" w:hAnsi="Univers"/>
          <w:sz w:val="24"/>
          <w:szCs w:val="24"/>
        </w:rPr>
        <w:t>arbeiter, Lehrkräfte für besondere Aufgaben) als auch das nebenberuflich le</w:t>
      </w:r>
      <w:r w:rsidRPr="00636737">
        <w:rPr>
          <w:rFonts w:ascii="Univers" w:hAnsi="Univers"/>
          <w:sz w:val="24"/>
          <w:szCs w:val="24"/>
        </w:rPr>
        <w:t>h</w:t>
      </w:r>
      <w:r w:rsidRPr="00636737">
        <w:rPr>
          <w:rFonts w:ascii="Univers" w:hAnsi="Univers"/>
          <w:sz w:val="24"/>
          <w:szCs w:val="24"/>
        </w:rPr>
        <w:t>rende wissenschaftliche Personal mit dem jeweiligen Lehrdeputat. Zum nebe</w:t>
      </w:r>
      <w:r w:rsidRPr="00636737">
        <w:rPr>
          <w:rFonts w:ascii="Univers" w:hAnsi="Univers"/>
          <w:sz w:val="24"/>
          <w:szCs w:val="24"/>
        </w:rPr>
        <w:t>n</w:t>
      </w:r>
      <w:r w:rsidRPr="00636737">
        <w:rPr>
          <w:rFonts w:ascii="Univers" w:hAnsi="Univers"/>
          <w:sz w:val="24"/>
          <w:szCs w:val="24"/>
        </w:rPr>
        <w:t xml:space="preserve">beruflich lehrenden wissenschaftlichen Personal zählen u.a. Lehrbeauftragte (Praktiker, Honorarprofessoren, Privatdozenten etc.), Gastprofessoren, Emeriti und geprüfte wissenschaftliche Hilfskräfte. </w:t>
      </w:r>
      <w:r w:rsidR="003E70EA">
        <w:rPr>
          <w:rFonts w:ascii="Univers" w:hAnsi="Univers"/>
          <w:sz w:val="24"/>
          <w:szCs w:val="24"/>
        </w:rPr>
        <w:t xml:space="preserve">Hierzu gibt es durch die AHPGS </w:t>
      </w:r>
      <w:r w:rsidR="003E70EA">
        <w:rPr>
          <w:rFonts w:ascii="Univers" w:hAnsi="Univers"/>
          <w:sz w:val="24"/>
          <w:szCs w:val="24"/>
        </w:rPr>
        <w:lastRenderedPageBreak/>
        <w:t>erstellte Vorlage</w:t>
      </w:r>
      <w:r w:rsidR="00A3083D">
        <w:rPr>
          <w:rFonts w:ascii="Univers" w:hAnsi="Univers"/>
          <w:sz w:val="24"/>
          <w:szCs w:val="24"/>
        </w:rPr>
        <w:t>n</w:t>
      </w:r>
      <w:r w:rsidR="003E70EA">
        <w:rPr>
          <w:rFonts w:ascii="Univers" w:hAnsi="Univers"/>
          <w:sz w:val="24"/>
          <w:szCs w:val="24"/>
        </w:rPr>
        <w:t xml:space="preserve">, zum einen </w:t>
      </w:r>
      <w:r w:rsidR="00A3083D">
        <w:rPr>
          <w:rFonts w:ascii="Univers" w:hAnsi="Univers"/>
          <w:sz w:val="24"/>
          <w:szCs w:val="24"/>
        </w:rPr>
        <w:t xml:space="preserve">für das </w:t>
      </w:r>
      <w:r w:rsidR="003E70EA">
        <w:rPr>
          <w:rFonts w:ascii="Univers" w:hAnsi="Univers"/>
          <w:sz w:val="24"/>
          <w:szCs w:val="24"/>
        </w:rPr>
        <w:t>ha</w:t>
      </w:r>
      <w:r w:rsidR="00130E9D">
        <w:rPr>
          <w:rFonts w:ascii="Univers" w:hAnsi="Univers"/>
          <w:sz w:val="24"/>
          <w:szCs w:val="24"/>
        </w:rPr>
        <w:t>uptamtliche Personal (Anlage 2</w:t>
      </w:r>
      <w:r w:rsidR="003E70EA">
        <w:rPr>
          <w:rFonts w:ascii="Univers" w:hAnsi="Univers"/>
          <w:sz w:val="24"/>
          <w:szCs w:val="24"/>
        </w:rPr>
        <w:t xml:space="preserve">) und </w:t>
      </w:r>
      <w:r w:rsidR="00A3083D">
        <w:rPr>
          <w:rFonts w:ascii="Univers" w:hAnsi="Univers"/>
          <w:sz w:val="24"/>
          <w:szCs w:val="24"/>
        </w:rPr>
        <w:t xml:space="preserve">zum anderen für </w:t>
      </w:r>
      <w:r w:rsidR="003E70EA">
        <w:rPr>
          <w:rFonts w:ascii="Univers" w:hAnsi="Univers"/>
          <w:sz w:val="24"/>
          <w:szCs w:val="24"/>
        </w:rPr>
        <w:t>die Lehrbeauft</w:t>
      </w:r>
      <w:r w:rsidR="00130E9D">
        <w:rPr>
          <w:rFonts w:ascii="Univers" w:hAnsi="Univers"/>
          <w:sz w:val="24"/>
          <w:szCs w:val="24"/>
        </w:rPr>
        <w:t>ragten (Anlage 3</w:t>
      </w:r>
      <w:r w:rsidR="00FD3294">
        <w:rPr>
          <w:rFonts w:ascii="Univers" w:hAnsi="Univers"/>
          <w:sz w:val="24"/>
          <w:szCs w:val="24"/>
        </w:rPr>
        <w:t>).</w:t>
      </w:r>
    </w:p>
    <w:p w14:paraId="09655BA7" w14:textId="1D745C2E" w:rsidR="001D67F5" w:rsidRDefault="00A3083D" w:rsidP="00B13414">
      <w:pPr>
        <w:jc w:val="both"/>
        <w:rPr>
          <w:rFonts w:ascii="Univers" w:hAnsi="Univers"/>
          <w:sz w:val="24"/>
          <w:szCs w:val="24"/>
        </w:rPr>
      </w:pPr>
      <w:r w:rsidRPr="00A3083D">
        <w:rPr>
          <w:rFonts w:ascii="Univers" w:hAnsi="Univers"/>
          <w:sz w:val="24"/>
          <w:szCs w:val="24"/>
        </w:rPr>
        <w:t>Aus der von der Hochschule erstellten Lehrverflechtungsmatrix sollte ersich</w:t>
      </w:r>
      <w:r w:rsidRPr="00A3083D">
        <w:rPr>
          <w:rFonts w:ascii="Univers" w:hAnsi="Univers"/>
          <w:sz w:val="24"/>
          <w:szCs w:val="24"/>
        </w:rPr>
        <w:t>t</w:t>
      </w:r>
      <w:r w:rsidRPr="00A3083D">
        <w:rPr>
          <w:rFonts w:ascii="Univers" w:hAnsi="Univers"/>
          <w:sz w:val="24"/>
          <w:szCs w:val="24"/>
        </w:rPr>
        <w:t>lich werden, welche Anzahl an SWS im Studiengang erbracht und wie die personellen Ressourcen auf den vorli</w:t>
      </w:r>
      <w:r w:rsidRPr="00A3083D">
        <w:rPr>
          <w:rFonts w:ascii="Univers" w:hAnsi="Univers"/>
          <w:sz w:val="24"/>
          <w:szCs w:val="24"/>
        </w:rPr>
        <w:t>e</w:t>
      </w:r>
      <w:r w:rsidRPr="00A3083D">
        <w:rPr>
          <w:rFonts w:ascii="Univers" w:hAnsi="Univers"/>
          <w:sz w:val="24"/>
          <w:szCs w:val="24"/>
        </w:rPr>
        <w:t xml:space="preserve">genden Studiengang aufgeteilt </w:t>
      </w:r>
      <w:proofErr w:type="gramStart"/>
      <w:r w:rsidRPr="00A3083D">
        <w:rPr>
          <w:rFonts w:ascii="Univers" w:hAnsi="Univers"/>
          <w:sz w:val="24"/>
          <w:szCs w:val="24"/>
        </w:rPr>
        <w:t>werden</w:t>
      </w:r>
      <w:proofErr w:type="gramEnd"/>
      <w:r w:rsidRPr="00A3083D">
        <w:rPr>
          <w:rFonts w:ascii="Univers" w:hAnsi="Univers"/>
          <w:sz w:val="24"/>
          <w:szCs w:val="24"/>
        </w:rPr>
        <w:t>. Lehrimporte und -exporte sollten ebenfalls in der Lehrverflechtungs</w:t>
      </w:r>
      <w:r w:rsidR="00751229">
        <w:rPr>
          <w:rFonts w:ascii="Univers" w:hAnsi="Univers"/>
          <w:sz w:val="24"/>
          <w:szCs w:val="24"/>
        </w:rPr>
        <w:t xml:space="preserve">matrix </w:t>
      </w:r>
      <w:r w:rsidR="00130E9D">
        <w:rPr>
          <w:rFonts w:ascii="Univers" w:hAnsi="Univers"/>
          <w:sz w:val="24"/>
          <w:szCs w:val="24"/>
        </w:rPr>
        <w:t xml:space="preserve">für hauptamtliches Lehrpersonal </w:t>
      </w:r>
      <w:r w:rsidR="00751229">
        <w:rPr>
          <w:rFonts w:ascii="Univers" w:hAnsi="Univers"/>
          <w:sz w:val="24"/>
          <w:szCs w:val="24"/>
        </w:rPr>
        <w:t>(Anlage 2</w:t>
      </w:r>
      <w:r w:rsidRPr="00A3083D">
        <w:rPr>
          <w:rFonts w:ascii="Univers" w:hAnsi="Univers"/>
          <w:sz w:val="24"/>
          <w:szCs w:val="24"/>
        </w:rPr>
        <w:t>) kenntlich gemacht werden.</w:t>
      </w:r>
      <w:r>
        <w:rPr>
          <w:rFonts w:ascii="Univers" w:hAnsi="Univers"/>
          <w:sz w:val="24"/>
          <w:szCs w:val="24"/>
        </w:rPr>
        <w:t xml:space="preserve"> </w:t>
      </w:r>
      <w:r w:rsidR="00A53D3A" w:rsidRPr="00636737">
        <w:rPr>
          <w:rFonts w:ascii="Univers" w:hAnsi="Univers"/>
          <w:sz w:val="24"/>
          <w:szCs w:val="24"/>
        </w:rPr>
        <w:t>Der U</w:t>
      </w:r>
      <w:r w:rsidR="00A53D3A" w:rsidRPr="00636737">
        <w:rPr>
          <w:rFonts w:ascii="Univers" w:hAnsi="Univers"/>
          <w:sz w:val="24"/>
          <w:szCs w:val="24"/>
        </w:rPr>
        <w:t>m</w:t>
      </w:r>
      <w:r w:rsidR="00A53D3A" w:rsidRPr="00636737">
        <w:rPr>
          <w:rFonts w:ascii="Univers" w:hAnsi="Univers"/>
          <w:sz w:val="24"/>
          <w:szCs w:val="24"/>
        </w:rPr>
        <w:t>fang der Lehrverpflichtung wird</w:t>
      </w:r>
      <w:r>
        <w:rPr>
          <w:rFonts w:ascii="Univers" w:hAnsi="Univers"/>
          <w:sz w:val="24"/>
          <w:szCs w:val="24"/>
        </w:rPr>
        <w:t xml:space="preserve"> dabei</w:t>
      </w:r>
      <w:r w:rsidR="00A53D3A" w:rsidRPr="00636737">
        <w:rPr>
          <w:rFonts w:ascii="Univers" w:hAnsi="Univers"/>
          <w:sz w:val="24"/>
          <w:szCs w:val="24"/>
        </w:rPr>
        <w:t xml:space="preserve"> in Semesterwochenstunden (SWS) au</w:t>
      </w:r>
      <w:r w:rsidR="00A53D3A" w:rsidRPr="00636737">
        <w:rPr>
          <w:rFonts w:ascii="Univers" w:hAnsi="Univers"/>
          <w:sz w:val="24"/>
          <w:szCs w:val="24"/>
        </w:rPr>
        <w:t>s</w:t>
      </w:r>
      <w:r w:rsidR="00A53D3A" w:rsidRPr="00636737">
        <w:rPr>
          <w:rFonts w:ascii="Univers" w:hAnsi="Univers"/>
          <w:sz w:val="24"/>
          <w:szCs w:val="24"/>
        </w:rPr>
        <w:t>gedrückt.</w:t>
      </w:r>
      <w:r w:rsidR="001D67F5">
        <w:rPr>
          <w:rFonts w:ascii="Univers" w:hAnsi="Univers"/>
          <w:sz w:val="24"/>
          <w:szCs w:val="24"/>
        </w:rPr>
        <w:t xml:space="preserve"> </w:t>
      </w:r>
      <w:r w:rsidR="00A53D3A" w:rsidRPr="00636737">
        <w:rPr>
          <w:rFonts w:ascii="Univers" w:hAnsi="Univers"/>
          <w:sz w:val="24"/>
          <w:szCs w:val="24"/>
        </w:rPr>
        <w:t>Die Lehrverflechtungsmatrix bildet die Lehrverflechtung z</w:t>
      </w:r>
      <w:r w:rsidR="001D67F5">
        <w:rPr>
          <w:rFonts w:ascii="Univers" w:hAnsi="Univers"/>
          <w:sz w:val="24"/>
          <w:szCs w:val="24"/>
        </w:rPr>
        <w:t>u einem gegebenen Zei</w:t>
      </w:r>
      <w:r w:rsidR="001D67F5">
        <w:rPr>
          <w:rFonts w:ascii="Univers" w:hAnsi="Univers"/>
          <w:sz w:val="24"/>
          <w:szCs w:val="24"/>
        </w:rPr>
        <w:t>t</w:t>
      </w:r>
      <w:r w:rsidR="001D67F5">
        <w:rPr>
          <w:rFonts w:ascii="Univers" w:hAnsi="Univers"/>
          <w:sz w:val="24"/>
          <w:szCs w:val="24"/>
        </w:rPr>
        <w:t>punkt ab.</w:t>
      </w:r>
    </w:p>
    <w:p w14:paraId="302690AA" w14:textId="2C897E43" w:rsidR="002E41EC" w:rsidRPr="00636737" w:rsidRDefault="00697EFC" w:rsidP="002E41EC">
      <w:pPr>
        <w:ind w:left="6372"/>
        <w:rPr>
          <w:rFonts w:ascii="Univers" w:hAnsi="Univers"/>
          <w:sz w:val="24"/>
          <w:szCs w:val="24"/>
        </w:rPr>
      </w:pPr>
      <w:r w:rsidRPr="00636737">
        <w:rPr>
          <w:rFonts w:ascii="Univers" w:hAnsi="Univers" w:cs="Arial"/>
          <w:sz w:val="24"/>
          <w:szCs w:val="24"/>
        </w:rPr>
        <w:t xml:space="preserve">Version: </w:t>
      </w:r>
      <w:r w:rsidR="0088111F" w:rsidRPr="00636737">
        <w:rPr>
          <w:rFonts w:ascii="Univers" w:hAnsi="Univers" w:cs="Arial"/>
          <w:sz w:val="24"/>
          <w:szCs w:val="24"/>
        </w:rPr>
        <w:t>10.10</w:t>
      </w:r>
      <w:r w:rsidR="001106FF" w:rsidRPr="00636737">
        <w:rPr>
          <w:rFonts w:ascii="Univers" w:hAnsi="Univers" w:cs="Arial"/>
          <w:sz w:val="24"/>
          <w:szCs w:val="24"/>
        </w:rPr>
        <w:t>.201</w:t>
      </w:r>
      <w:r w:rsidR="00162AB6" w:rsidRPr="00636737">
        <w:rPr>
          <w:rFonts w:ascii="Univers" w:hAnsi="Univers" w:cs="Arial"/>
          <w:sz w:val="24"/>
          <w:szCs w:val="24"/>
        </w:rPr>
        <w:t>9</w:t>
      </w:r>
    </w:p>
    <w:p w14:paraId="52888E9E" w14:textId="77777777" w:rsidR="00A53D3A" w:rsidRPr="00636737" w:rsidRDefault="00A53D3A" w:rsidP="002E41EC">
      <w:pPr>
        <w:jc w:val="right"/>
        <w:rPr>
          <w:rFonts w:ascii="Univers" w:hAnsi="Univers"/>
          <w:sz w:val="24"/>
          <w:szCs w:val="24"/>
        </w:rPr>
      </w:pPr>
    </w:p>
    <w:sectPr w:rsidR="00A53D3A" w:rsidRPr="00636737" w:rsidSect="00DB1219">
      <w:footerReference w:type="default" r:id="rId11"/>
      <w:pgSz w:w="11906" w:h="16838"/>
      <w:pgMar w:top="1418" w:right="1418"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D12A00" w15:done="0"/>
  <w15:commentEx w15:paraId="40450656" w15:paraIdParent="31D12A00" w15:done="0"/>
  <w15:commentEx w15:paraId="5C2C76FE" w15:paraIdParent="31D12A00" w15:done="0"/>
  <w15:commentEx w15:paraId="3310DDE5" w15:done="0"/>
  <w15:commentEx w15:paraId="062EE199" w15:paraIdParent="3310DDE5" w15:done="0"/>
  <w15:commentEx w15:paraId="0EADB0BF" w15:done="0"/>
  <w15:commentEx w15:paraId="291D6D10" w15:done="0"/>
  <w15:commentEx w15:paraId="68EDD4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D12A00" w16cid:durableId="21485546"/>
  <w16cid:commentId w16cid:paraId="40450656" w16cid:durableId="21485604"/>
  <w16cid:commentId w16cid:paraId="5C2C76FE" w16cid:durableId="214862F5"/>
  <w16cid:commentId w16cid:paraId="3310DDE5" w16cid:durableId="21485547"/>
  <w16cid:commentId w16cid:paraId="062EE199" w16cid:durableId="21486553"/>
  <w16cid:commentId w16cid:paraId="0EADB0BF" w16cid:durableId="214865CE"/>
  <w16cid:commentId w16cid:paraId="291D6D10" w16cid:durableId="2148564C"/>
  <w16cid:commentId w16cid:paraId="68EDD49A" w16cid:durableId="214855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12D7E" w14:textId="77777777" w:rsidR="00350491" w:rsidRDefault="00350491" w:rsidP="00A53D3A">
      <w:pPr>
        <w:spacing w:after="0" w:line="240" w:lineRule="auto"/>
      </w:pPr>
      <w:r>
        <w:separator/>
      </w:r>
    </w:p>
  </w:endnote>
  <w:endnote w:type="continuationSeparator" w:id="0">
    <w:p w14:paraId="038D2DD7" w14:textId="77777777" w:rsidR="00350491" w:rsidRDefault="00350491" w:rsidP="00A5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panose1 w:val="020B060302020203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973638"/>
      <w:docPartObj>
        <w:docPartGallery w:val="Page Numbers (Bottom of Page)"/>
        <w:docPartUnique/>
      </w:docPartObj>
    </w:sdtPr>
    <w:sdtEndPr/>
    <w:sdtContent>
      <w:p w14:paraId="6054664F" w14:textId="77777777" w:rsidR="00A53D3A" w:rsidRDefault="00A53D3A">
        <w:pPr>
          <w:pStyle w:val="Fuzeile"/>
          <w:jc w:val="right"/>
        </w:pPr>
        <w:r>
          <w:fldChar w:fldCharType="begin"/>
        </w:r>
        <w:r>
          <w:instrText>PAGE   \* MERGEFORMAT</w:instrText>
        </w:r>
        <w:r>
          <w:fldChar w:fldCharType="separate"/>
        </w:r>
        <w:r w:rsidR="005C2A04">
          <w:rPr>
            <w:noProof/>
          </w:rPr>
          <w:t>2</w:t>
        </w:r>
        <w:r>
          <w:fldChar w:fldCharType="end"/>
        </w:r>
      </w:p>
    </w:sdtContent>
  </w:sdt>
  <w:p w14:paraId="20E5CB34" w14:textId="77777777" w:rsidR="00A53D3A" w:rsidRDefault="00A53D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DD16D" w14:textId="77777777" w:rsidR="00350491" w:rsidRDefault="00350491" w:rsidP="00A53D3A">
      <w:pPr>
        <w:spacing w:after="0" w:line="240" w:lineRule="auto"/>
      </w:pPr>
      <w:r>
        <w:separator/>
      </w:r>
    </w:p>
  </w:footnote>
  <w:footnote w:type="continuationSeparator" w:id="0">
    <w:p w14:paraId="63E4C561" w14:textId="77777777" w:rsidR="00350491" w:rsidRDefault="00350491" w:rsidP="00A53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4E1"/>
    <w:multiLevelType w:val="hybridMultilevel"/>
    <w:tmpl w:val="F660798A"/>
    <w:lvl w:ilvl="0" w:tplc="8B525B66">
      <w:numFmt w:val="bullet"/>
      <w:pStyle w:val="Aufzhlungnormal"/>
      <w:lvlText w:val="-"/>
      <w:lvlJc w:val="left"/>
      <w:pPr>
        <w:ind w:left="717" w:hanging="360"/>
      </w:pPr>
      <w:rPr>
        <w:rFonts w:ascii="Univers" w:eastAsia="Times New Roman" w:hAnsi="Univer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908082B"/>
    <w:multiLevelType w:val="hybridMultilevel"/>
    <w:tmpl w:val="9ED0237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0C4C94"/>
    <w:multiLevelType w:val="multilevel"/>
    <w:tmpl w:val="251C2E58"/>
    <w:lvl w:ilvl="0">
      <w:start w:val="1"/>
      <w:numFmt w:val="decimal"/>
      <w:pStyle w:val="Nummerieren"/>
      <w:lvlText w:val="%1."/>
      <w:lvlJc w:val="left"/>
      <w:pPr>
        <w:tabs>
          <w:tab w:val="num" w:pos="360"/>
        </w:tabs>
        <w:ind w:left="360" w:hanging="360"/>
      </w:pPr>
      <w:rPr>
        <w:rFonts w:hint="default"/>
      </w:rPr>
    </w:lvl>
    <w:lvl w:ilvl="1">
      <w:start w:val="1"/>
      <w:numFmt w:val="decimal"/>
      <w:isLgl/>
      <w:lvlText w:val="%1.%2"/>
      <w:lvlJc w:val="left"/>
      <w:pPr>
        <w:ind w:left="735" w:hanging="735"/>
      </w:pPr>
      <w:rPr>
        <w:rFonts w:hint="default"/>
        <w:b/>
      </w:rPr>
    </w:lvl>
    <w:lvl w:ilvl="2">
      <w:start w:val="1"/>
      <w:numFmt w:val="decimal"/>
      <w:isLgl/>
      <w:lvlText w:val="%1.%2.%3"/>
      <w:lvlJc w:val="left"/>
      <w:pPr>
        <w:ind w:left="735" w:hanging="73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2A3B601B"/>
    <w:multiLevelType w:val="hybridMultilevel"/>
    <w:tmpl w:val="C80AC432"/>
    <w:lvl w:ilvl="0" w:tplc="F634AFD0">
      <w:start w:val="4"/>
      <w:numFmt w:val="bullet"/>
      <w:pStyle w:val="Listenabsatz"/>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8B642F"/>
    <w:multiLevelType w:val="hybridMultilevel"/>
    <w:tmpl w:val="74CEA6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01C75C3"/>
    <w:multiLevelType w:val="hybridMultilevel"/>
    <w:tmpl w:val="0AB62642"/>
    <w:lvl w:ilvl="0" w:tplc="AB405F84">
      <w:numFmt w:val="bullet"/>
      <w:pStyle w:val="AufzhlungAuflagen"/>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1101EBF"/>
    <w:multiLevelType w:val="multilevel"/>
    <w:tmpl w:val="132AA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6D27E49"/>
    <w:multiLevelType w:val="hybridMultilevel"/>
    <w:tmpl w:val="8AC05974"/>
    <w:lvl w:ilvl="0" w:tplc="5150012E">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8D8017B"/>
    <w:multiLevelType w:val="hybridMultilevel"/>
    <w:tmpl w:val="56F6AF56"/>
    <w:lvl w:ilvl="0" w:tplc="51A0BF9C">
      <w:start w:val="10"/>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6F90EEE"/>
    <w:multiLevelType w:val="hybridMultilevel"/>
    <w:tmpl w:val="239C93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95A42D5"/>
    <w:multiLevelType w:val="hybridMultilevel"/>
    <w:tmpl w:val="32507982"/>
    <w:lvl w:ilvl="0" w:tplc="D376CB82">
      <w:start w:val="1"/>
      <w:numFmt w:val="upperRoman"/>
      <w:pStyle w:val="Nummerierungrmisch"/>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0"/>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8"/>
  </w:num>
  <w:num w:numId="15">
    <w:abstractNumId w:val="2"/>
  </w:num>
  <w:num w:numId="16">
    <w:abstractNumId w:val="4"/>
  </w:num>
  <w:num w:numId="17">
    <w:abstractNumId w:val="0"/>
  </w:num>
  <w:num w:numId="18">
    <w:abstractNumId w:val="0"/>
  </w:num>
  <w:num w:numId="19">
    <w:abstractNumId w:val="2"/>
  </w:num>
  <w:num w:numId="20">
    <w:abstractNumId w:val="2"/>
  </w:num>
  <w:num w:numId="21">
    <w:abstractNumId w:val="7"/>
  </w:num>
  <w:num w:numId="22">
    <w:abstractNumId w:val="1"/>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a Schnell">
    <w15:presenceInfo w15:providerId="None" w15:userId="Lena Schnell"/>
  </w15:person>
  <w15:person w15:author="elvira.klausmann@ahpgs.de">
    <w15:presenceInfo w15:providerId="Windows Live" w15:userId="3113db1b828e93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onsecutiveHyphenLimit w:val="3"/>
  <w:hyphenationZone w:val="56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97"/>
    <w:rsid w:val="00015049"/>
    <w:rsid w:val="00092061"/>
    <w:rsid w:val="000A2741"/>
    <w:rsid w:val="000C3A5F"/>
    <w:rsid w:val="000E039A"/>
    <w:rsid w:val="000F257D"/>
    <w:rsid w:val="00106609"/>
    <w:rsid w:val="001106FF"/>
    <w:rsid w:val="00114C4B"/>
    <w:rsid w:val="00130E9D"/>
    <w:rsid w:val="001520CA"/>
    <w:rsid w:val="00162AB6"/>
    <w:rsid w:val="00171AAE"/>
    <w:rsid w:val="00180A2A"/>
    <w:rsid w:val="001B57BB"/>
    <w:rsid w:val="001B5A39"/>
    <w:rsid w:val="001B78AD"/>
    <w:rsid w:val="001C5C01"/>
    <w:rsid w:val="001D19FB"/>
    <w:rsid w:val="001D67F5"/>
    <w:rsid w:val="001E15E9"/>
    <w:rsid w:val="0020107A"/>
    <w:rsid w:val="0021086F"/>
    <w:rsid w:val="00252E72"/>
    <w:rsid w:val="00260852"/>
    <w:rsid w:val="0026320A"/>
    <w:rsid w:val="00275C66"/>
    <w:rsid w:val="00291558"/>
    <w:rsid w:val="002A0A31"/>
    <w:rsid w:val="002A579A"/>
    <w:rsid w:val="002C38F4"/>
    <w:rsid w:val="002D616C"/>
    <w:rsid w:val="002E41EC"/>
    <w:rsid w:val="00332A5F"/>
    <w:rsid w:val="00334323"/>
    <w:rsid w:val="00340D84"/>
    <w:rsid w:val="00350491"/>
    <w:rsid w:val="00365236"/>
    <w:rsid w:val="00385FE3"/>
    <w:rsid w:val="003E0570"/>
    <w:rsid w:val="003E70EA"/>
    <w:rsid w:val="00424EC8"/>
    <w:rsid w:val="00427D05"/>
    <w:rsid w:val="00464FE7"/>
    <w:rsid w:val="004D7518"/>
    <w:rsid w:val="004F22F4"/>
    <w:rsid w:val="00511867"/>
    <w:rsid w:val="00520DD7"/>
    <w:rsid w:val="0055640D"/>
    <w:rsid w:val="00573280"/>
    <w:rsid w:val="00581098"/>
    <w:rsid w:val="005C2A04"/>
    <w:rsid w:val="005E7137"/>
    <w:rsid w:val="0060665A"/>
    <w:rsid w:val="00622FB8"/>
    <w:rsid w:val="00636737"/>
    <w:rsid w:val="0064031E"/>
    <w:rsid w:val="00680D23"/>
    <w:rsid w:val="006832EB"/>
    <w:rsid w:val="00691F8E"/>
    <w:rsid w:val="00697BF7"/>
    <w:rsid w:val="00697EFC"/>
    <w:rsid w:val="006A2309"/>
    <w:rsid w:val="006A697E"/>
    <w:rsid w:val="006A721E"/>
    <w:rsid w:val="006F0EAC"/>
    <w:rsid w:val="006F76C3"/>
    <w:rsid w:val="00714CB6"/>
    <w:rsid w:val="007357FB"/>
    <w:rsid w:val="00751229"/>
    <w:rsid w:val="0075594A"/>
    <w:rsid w:val="007B15F4"/>
    <w:rsid w:val="007E6053"/>
    <w:rsid w:val="0081131E"/>
    <w:rsid w:val="00811D54"/>
    <w:rsid w:val="00877671"/>
    <w:rsid w:val="0088111F"/>
    <w:rsid w:val="008860A0"/>
    <w:rsid w:val="008A0A41"/>
    <w:rsid w:val="008A4A04"/>
    <w:rsid w:val="008B2434"/>
    <w:rsid w:val="008B57BA"/>
    <w:rsid w:val="008D72D6"/>
    <w:rsid w:val="008E31A4"/>
    <w:rsid w:val="009050B0"/>
    <w:rsid w:val="00940F0D"/>
    <w:rsid w:val="00960136"/>
    <w:rsid w:val="00966CA8"/>
    <w:rsid w:val="0097573F"/>
    <w:rsid w:val="009A0DBA"/>
    <w:rsid w:val="009D58B1"/>
    <w:rsid w:val="00A3083D"/>
    <w:rsid w:val="00A30DDE"/>
    <w:rsid w:val="00A35732"/>
    <w:rsid w:val="00A449B0"/>
    <w:rsid w:val="00A53D3A"/>
    <w:rsid w:val="00A979CA"/>
    <w:rsid w:val="00AA4BB8"/>
    <w:rsid w:val="00AB3246"/>
    <w:rsid w:val="00AB7CFB"/>
    <w:rsid w:val="00AC0EA6"/>
    <w:rsid w:val="00AE7D0D"/>
    <w:rsid w:val="00AF158A"/>
    <w:rsid w:val="00AF45D3"/>
    <w:rsid w:val="00B13414"/>
    <w:rsid w:val="00B453B0"/>
    <w:rsid w:val="00B5549D"/>
    <w:rsid w:val="00B5611F"/>
    <w:rsid w:val="00B605C2"/>
    <w:rsid w:val="00B65EDD"/>
    <w:rsid w:val="00B76E72"/>
    <w:rsid w:val="00BE5F06"/>
    <w:rsid w:val="00C13CCF"/>
    <w:rsid w:val="00C24AA0"/>
    <w:rsid w:val="00C43A35"/>
    <w:rsid w:val="00C43AF3"/>
    <w:rsid w:val="00C706C2"/>
    <w:rsid w:val="00CA4E7F"/>
    <w:rsid w:val="00CB1530"/>
    <w:rsid w:val="00CB59AE"/>
    <w:rsid w:val="00CB67BE"/>
    <w:rsid w:val="00CC2A79"/>
    <w:rsid w:val="00D01252"/>
    <w:rsid w:val="00D05C3D"/>
    <w:rsid w:val="00D14281"/>
    <w:rsid w:val="00D54281"/>
    <w:rsid w:val="00DA02A0"/>
    <w:rsid w:val="00DA5CCB"/>
    <w:rsid w:val="00DB1219"/>
    <w:rsid w:val="00E328BF"/>
    <w:rsid w:val="00E62F95"/>
    <w:rsid w:val="00E67482"/>
    <w:rsid w:val="00E70DAE"/>
    <w:rsid w:val="00E749F7"/>
    <w:rsid w:val="00E800B1"/>
    <w:rsid w:val="00E81C67"/>
    <w:rsid w:val="00E9437D"/>
    <w:rsid w:val="00ED3523"/>
    <w:rsid w:val="00EE2605"/>
    <w:rsid w:val="00EE36F2"/>
    <w:rsid w:val="00EF0CCC"/>
    <w:rsid w:val="00F117A7"/>
    <w:rsid w:val="00F1430C"/>
    <w:rsid w:val="00F16180"/>
    <w:rsid w:val="00F4472F"/>
    <w:rsid w:val="00F7044E"/>
    <w:rsid w:val="00FA0DEF"/>
    <w:rsid w:val="00FD1297"/>
    <w:rsid w:val="00FD32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06FF"/>
  </w:style>
  <w:style w:type="paragraph" w:styleId="berschrift1">
    <w:name w:val="heading 1"/>
    <w:basedOn w:val="Standard"/>
    <w:next w:val="Standard"/>
    <w:link w:val="berschrift1Zchn"/>
    <w:qFormat/>
    <w:rsid w:val="00581098"/>
    <w:pPr>
      <w:keepNext/>
      <w:pageBreakBefore/>
      <w:spacing w:after="240" w:line="240" w:lineRule="auto"/>
      <w:outlineLvl w:val="0"/>
    </w:pPr>
    <w:rPr>
      <w:rFonts w:ascii="Univers" w:eastAsia="Times New Roman" w:hAnsi="Univers" w:cs="Times New Roman"/>
      <w:b/>
      <w:bCs/>
      <w:kern w:val="36"/>
      <w:sz w:val="26"/>
      <w:szCs w:val="48"/>
      <w:lang w:eastAsia="de-DE"/>
    </w:rPr>
  </w:style>
  <w:style w:type="paragraph" w:styleId="berschrift2">
    <w:name w:val="heading 2"/>
    <w:basedOn w:val="Standard"/>
    <w:next w:val="Standard"/>
    <w:link w:val="berschrift2Zchn"/>
    <w:autoRedefine/>
    <w:qFormat/>
    <w:rsid w:val="00581098"/>
    <w:pPr>
      <w:keepNext/>
      <w:spacing w:before="240" w:after="240" w:line="240" w:lineRule="auto"/>
      <w:jc w:val="both"/>
      <w:outlineLvl w:val="1"/>
    </w:pPr>
    <w:rPr>
      <w:rFonts w:ascii="Univers" w:eastAsia="Times New Roman" w:hAnsi="Univers" w:cs="Times New Roman"/>
      <w:b/>
      <w:bCs/>
      <w:sz w:val="26"/>
      <w:szCs w:val="36"/>
      <w:lang w:eastAsia="de-DE"/>
    </w:rPr>
  </w:style>
  <w:style w:type="paragraph" w:styleId="berschrift3">
    <w:name w:val="heading 3"/>
    <w:basedOn w:val="Standard"/>
    <w:next w:val="Standard"/>
    <w:link w:val="berschrift3Zchn"/>
    <w:qFormat/>
    <w:rsid w:val="00581098"/>
    <w:pPr>
      <w:keepNext/>
      <w:spacing w:before="240" w:after="240" w:line="240" w:lineRule="auto"/>
      <w:jc w:val="both"/>
      <w:outlineLvl w:val="2"/>
    </w:pPr>
    <w:rPr>
      <w:rFonts w:ascii="Univers" w:eastAsia="Times New Roman" w:hAnsi="Univers" w:cs="Times New Roman"/>
      <w:b/>
      <w:bCs/>
      <w:sz w:val="24"/>
      <w:szCs w:val="27"/>
      <w:lang w:eastAsia="de-DE"/>
    </w:rPr>
  </w:style>
  <w:style w:type="paragraph" w:styleId="berschrift4">
    <w:name w:val="heading 4"/>
    <w:basedOn w:val="Standard"/>
    <w:next w:val="Standard"/>
    <w:link w:val="berschrift4Zchn"/>
    <w:rsid w:val="00385FE3"/>
    <w:pPr>
      <w:keepNext/>
      <w:spacing w:before="240" w:after="60" w:line="312" w:lineRule="auto"/>
      <w:jc w:val="both"/>
      <w:outlineLvl w:val="3"/>
    </w:pPr>
    <w:rPr>
      <w:rFonts w:ascii="Univers" w:eastAsia="Times New Roman" w:hAnsi="Univers" w:cs="Times New Roman"/>
      <w:b/>
      <w:bCs/>
      <w:sz w:val="24"/>
      <w:szCs w:val="28"/>
      <w:lang w:eastAsia="de-DE"/>
    </w:rPr>
  </w:style>
  <w:style w:type="paragraph" w:styleId="berschrift5">
    <w:name w:val="heading 5"/>
    <w:basedOn w:val="Standard"/>
    <w:next w:val="Standard"/>
    <w:link w:val="berschrift5Zchn"/>
    <w:rsid w:val="00581098"/>
    <w:pPr>
      <w:spacing w:before="240" w:after="60" w:line="312" w:lineRule="auto"/>
      <w:jc w:val="both"/>
      <w:outlineLvl w:val="4"/>
    </w:pPr>
    <w:rPr>
      <w:rFonts w:ascii="Univers" w:eastAsia="Times New Roman" w:hAnsi="Univers" w:cs="Times New Roman"/>
      <w:b/>
      <w:bCs/>
      <w:i/>
      <w:iCs/>
      <w:sz w:val="26"/>
      <w:szCs w:val="26"/>
      <w:lang w:eastAsia="de-DE"/>
    </w:rPr>
  </w:style>
  <w:style w:type="paragraph" w:styleId="berschrift6">
    <w:name w:val="heading 6"/>
    <w:basedOn w:val="Standard"/>
    <w:next w:val="Standard"/>
    <w:link w:val="berschrift6Zchn"/>
    <w:rsid w:val="00581098"/>
    <w:pPr>
      <w:spacing w:before="240" w:after="60" w:line="312" w:lineRule="auto"/>
      <w:jc w:val="both"/>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rsid w:val="00581098"/>
    <w:pPr>
      <w:spacing w:before="240" w:after="60" w:line="312" w:lineRule="auto"/>
      <w:jc w:val="both"/>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rsid w:val="00581098"/>
    <w:pPr>
      <w:spacing w:before="240" w:after="60" w:line="312" w:lineRule="auto"/>
      <w:jc w:val="both"/>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rsid w:val="00581098"/>
    <w:pPr>
      <w:spacing w:before="240" w:after="60" w:line="312" w:lineRule="auto"/>
      <w:jc w:val="both"/>
      <w:outlineLvl w:val="8"/>
    </w:pPr>
    <w:rPr>
      <w:rFonts w:ascii="Arial" w:eastAsia="Times New Roman" w:hAnsi="Arial" w:cs="Arial"/>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Auflagen">
    <w:name w:val="Aufzählung_Auflagen"/>
    <w:basedOn w:val="Standard"/>
    <w:qFormat/>
    <w:rsid w:val="00332A5F"/>
    <w:pPr>
      <w:numPr>
        <w:numId w:val="1"/>
      </w:numPr>
      <w:spacing w:after="120" w:line="312" w:lineRule="auto"/>
      <w:ind w:left="360"/>
      <w:jc w:val="both"/>
    </w:pPr>
    <w:rPr>
      <w:rFonts w:ascii="Univers" w:eastAsia="Times New Roman" w:hAnsi="Univers" w:cs="Times New Roman"/>
      <w:sz w:val="24"/>
      <w:szCs w:val="24"/>
      <w:lang w:eastAsia="de-DE"/>
    </w:rPr>
  </w:style>
  <w:style w:type="paragraph" w:customStyle="1" w:styleId="Aufzhlungnormal">
    <w:name w:val="Aufzählung_normal"/>
    <w:basedOn w:val="Standard"/>
    <w:link w:val="AufzhlungnormalZchn"/>
    <w:qFormat/>
    <w:rsid w:val="00015049"/>
    <w:pPr>
      <w:numPr>
        <w:numId w:val="2"/>
      </w:numPr>
      <w:spacing w:line="312" w:lineRule="auto"/>
      <w:contextualSpacing/>
      <w:jc w:val="both"/>
    </w:pPr>
    <w:rPr>
      <w:rFonts w:ascii="Univers" w:eastAsia="Times New Roman" w:hAnsi="Univers" w:cs="Times New Roman"/>
      <w:sz w:val="24"/>
      <w:szCs w:val="24"/>
      <w:lang w:eastAsia="de-DE"/>
    </w:rPr>
  </w:style>
  <w:style w:type="character" w:customStyle="1" w:styleId="AufzhlungnormalZchn">
    <w:name w:val="Aufzählung_normal Zchn"/>
    <w:basedOn w:val="Absatz-Standardschriftart"/>
    <w:link w:val="Aufzhlungnormal"/>
    <w:rsid w:val="00015049"/>
    <w:rPr>
      <w:rFonts w:ascii="Univers" w:eastAsia="Times New Roman" w:hAnsi="Univers" w:cs="Times New Roman"/>
      <w:sz w:val="24"/>
      <w:szCs w:val="24"/>
      <w:lang w:eastAsia="de-DE"/>
    </w:rPr>
  </w:style>
  <w:style w:type="character" w:styleId="Fett">
    <w:name w:val="Strong"/>
    <w:qFormat/>
    <w:rsid w:val="00581098"/>
    <w:rPr>
      <w:b/>
      <w:bCs/>
    </w:rPr>
  </w:style>
  <w:style w:type="paragraph" w:styleId="Fuzeile">
    <w:name w:val="footer"/>
    <w:basedOn w:val="Standard"/>
    <w:link w:val="FuzeileZchn"/>
    <w:uiPriority w:val="99"/>
    <w:rsid w:val="00581098"/>
    <w:pPr>
      <w:tabs>
        <w:tab w:val="center" w:pos="4536"/>
        <w:tab w:val="right" w:pos="9072"/>
      </w:tabs>
      <w:spacing w:after="0" w:line="240" w:lineRule="auto"/>
      <w:jc w:val="both"/>
    </w:pPr>
    <w:rPr>
      <w:rFonts w:ascii="Univers" w:eastAsia="Times New Roman" w:hAnsi="Univers" w:cs="Times New Roman"/>
      <w:sz w:val="24"/>
      <w:szCs w:val="24"/>
      <w:lang w:eastAsia="de-DE"/>
    </w:rPr>
  </w:style>
  <w:style w:type="character" w:customStyle="1" w:styleId="FuzeileZchn">
    <w:name w:val="Fußzeile Zchn"/>
    <w:basedOn w:val="Absatz-Standardschriftart"/>
    <w:link w:val="Fuzeile"/>
    <w:uiPriority w:val="99"/>
    <w:rsid w:val="00581098"/>
    <w:rPr>
      <w:rFonts w:ascii="Univers" w:eastAsia="Times New Roman" w:hAnsi="Univers" w:cs="Times New Roman"/>
      <w:sz w:val="24"/>
      <w:szCs w:val="24"/>
      <w:lang w:eastAsia="de-DE"/>
    </w:rPr>
  </w:style>
  <w:style w:type="paragraph" w:customStyle="1" w:styleId="Hinweistext">
    <w:name w:val="Hinweistext"/>
    <w:basedOn w:val="Standard"/>
    <w:next w:val="Standard"/>
    <w:link w:val="HinweistextZchn"/>
    <w:qFormat/>
    <w:rsid w:val="00581098"/>
    <w:pPr>
      <w:shd w:val="clear" w:color="auto" w:fill="C6D9F1" w:themeFill="text2" w:themeFillTint="33"/>
      <w:spacing w:line="312" w:lineRule="auto"/>
      <w:jc w:val="both"/>
    </w:pPr>
    <w:rPr>
      <w:rFonts w:ascii="Univers" w:eastAsia="Times New Roman" w:hAnsi="Univers" w:cs="Times New Roman"/>
      <w:sz w:val="24"/>
      <w:szCs w:val="24"/>
      <w:lang w:eastAsia="de-DE"/>
    </w:rPr>
  </w:style>
  <w:style w:type="character" w:customStyle="1" w:styleId="HinweistextZchn">
    <w:name w:val="Hinweistext Zchn"/>
    <w:basedOn w:val="Absatz-Standardschriftart"/>
    <w:link w:val="Hinweistext"/>
    <w:rsid w:val="00581098"/>
    <w:rPr>
      <w:rFonts w:ascii="Univers" w:eastAsia="Times New Roman" w:hAnsi="Univers" w:cs="Times New Roman"/>
      <w:sz w:val="24"/>
      <w:szCs w:val="24"/>
      <w:shd w:val="clear" w:color="auto" w:fill="C6D9F1" w:themeFill="text2" w:themeFillTint="33"/>
      <w:lang w:eastAsia="de-DE"/>
    </w:rPr>
  </w:style>
  <w:style w:type="character" w:styleId="Hyperlink">
    <w:name w:val="Hyperlink"/>
    <w:uiPriority w:val="99"/>
    <w:rsid w:val="00581098"/>
    <w:rPr>
      <w:color w:val="0000FF"/>
      <w:u w:val="single"/>
    </w:rPr>
  </w:style>
  <w:style w:type="character" w:customStyle="1" w:styleId="berschrift1Zchn">
    <w:name w:val="Überschrift 1 Zchn"/>
    <w:basedOn w:val="Absatz-Standardschriftart"/>
    <w:link w:val="berschrift1"/>
    <w:rsid w:val="00581098"/>
    <w:rPr>
      <w:rFonts w:ascii="Univers" w:eastAsia="Times New Roman" w:hAnsi="Univers" w:cs="Times New Roman"/>
      <w:b/>
      <w:bCs/>
      <w:kern w:val="36"/>
      <w:sz w:val="26"/>
      <w:szCs w:val="48"/>
      <w:lang w:eastAsia="de-DE"/>
    </w:rPr>
  </w:style>
  <w:style w:type="paragraph" w:styleId="Inhaltsverzeichnisberschrift">
    <w:name w:val="TOC Heading"/>
    <w:basedOn w:val="Standard"/>
    <w:next w:val="Verzeichnis1"/>
    <w:uiPriority w:val="39"/>
    <w:qFormat/>
    <w:rsid w:val="00581098"/>
    <w:pPr>
      <w:pageBreakBefore/>
      <w:widowControl w:val="0"/>
      <w:spacing w:after="240" w:line="312" w:lineRule="auto"/>
      <w:jc w:val="both"/>
    </w:pPr>
    <w:rPr>
      <w:rFonts w:ascii="Univers" w:eastAsia="Times New Roman" w:hAnsi="Univers" w:cs="Arial"/>
      <w:b/>
      <w:bCs/>
      <w:sz w:val="26"/>
      <w:szCs w:val="24"/>
      <w:lang w:eastAsia="de-DE"/>
    </w:rPr>
  </w:style>
  <w:style w:type="paragraph" w:styleId="Verzeichnis1">
    <w:name w:val="toc 1"/>
    <w:basedOn w:val="Standard"/>
    <w:next w:val="Standard"/>
    <w:autoRedefine/>
    <w:uiPriority w:val="39"/>
    <w:qFormat/>
    <w:rsid w:val="00275C66"/>
    <w:pPr>
      <w:widowControl w:val="0"/>
      <w:tabs>
        <w:tab w:val="left" w:pos="879"/>
        <w:tab w:val="right" w:leader="dot" w:pos="9072"/>
      </w:tabs>
      <w:spacing w:before="120" w:after="120" w:line="240" w:lineRule="auto"/>
      <w:ind w:right="-143"/>
    </w:pPr>
    <w:rPr>
      <w:rFonts w:ascii="Univers" w:eastAsia="Times New Roman" w:hAnsi="Univers" w:cs="Times New Roman"/>
      <w:b/>
      <w:noProof/>
      <w:sz w:val="24"/>
      <w:szCs w:val="24"/>
      <w:lang w:eastAsia="de-DE"/>
    </w:rPr>
  </w:style>
  <w:style w:type="paragraph" w:styleId="Kopfzeile">
    <w:name w:val="header"/>
    <w:basedOn w:val="Standard"/>
    <w:link w:val="KopfzeileZchn"/>
    <w:uiPriority w:val="99"/>
    <w:rsid w:val="00581098"/>
    <w:pPr>
      <w:tabs>
        <w:tab w:val="center" w:pos="4536"/>
        <w:tab w:val="right" w:pos="9072"/>
      </w:tabs>
      <w:spacing w:line="312" w:lineRule="auto"/>
      <w:jc w:val="right"/>
    </w:pPr>
    <w:rPr>
      <w:rFonts w:ascii="Univers" w:eastAsia="Times New Roman" w:hAnsi="Univers" w:cs="Times New Roman"/>
      <w:color w:val="808080" w:themeColor="background1" w:themeShade="80"/>
      <w:sz w:val="18"/>
      <w:szCs w:val="24"/>
      <w:lang w:eastAsia="de-DE"/>
    </w:rPr>
  </w:style>
  <w:style w:type="character" w:customStyle="1" w:styleId="KopfzeileZchn">
    <w:name w:val="Kopfzeile Zchn"/>
    <w:basedOn w:val="Absatz-Standardschriftart"/>
    <w:link w:val="Kopfzeile"/>
    <w:uiPriority w:val="99"/>
    <w:rsid w:val="00581098"/>
    <w:rPr>
      <w:rFonts w:ascii="Univers" w:eastAsia="Times New Roman" w:hAnsi="Univers" w:cs="Times New Roman"/>
      <w:color w:val="808080" w:themeColor="background1" w:themeShade="80"/>
      <w:sz w:val="18"/>
      <w:szCs w:val="24"/>
      <w:lang w:eastAsia="de-DE"/>
    </w:rPr>
  </w:style>
  <w:style w:type="paragraph" w:styleId="Listenabsatz">
    <w:name w:val="List Paragraph"/>
    <w:basedOn w:val="Standard"/>
    <w:autoRedefine/>
    <w:uiPriority w:val="34"/>
    <w:qFormat/>
    <w:rsid w:val="00581098"/>
    <w:pPr>
      <w:numPr>
        <w:numId w:val="3"/>
      </w:numPr>
      <w:spacing w:line="312" w:lineRule="auto"/>
      <w:contextualSpacing/>
      <w:jc w:val="both"/>
    </w:pPr>
    <w:rPr>
      <w:rFonts w:ascii="Univers" w:eastAsia="Times New Roman" w:hAnsi="Univers" w:cs="Times New Roman"/>
      <w:sz w:val="24"/>
      <w:szCs w:val="24"/>
      <w:lang w:eastAsia="de-DE"/>
    </w:rPr>
  </w:style>
  <w:style w:type="paragraph" w:customStyle="1" w:styleId="Nummerieren">
    <w:name w:val="Nummerieren"/>
    <w:basedOn w:val="Standard"/>
    <w:next w:val="Standard"/>
    <w:autoRedefine/>
    <w:qFormat/>
    <w:rsid w:val="00877671"/>
    <w:pPr>
      <w:numPr>
        <w:numId w:val="4"/>
      </w:numPr>
      <w:spacing w:after="120" w:line="312" w:lineRule="auto"/>
      <w:jc w:val="both"/>
    </w:pPr>
    <w:rPr>
      <w:rFonts w:ascii="Univers" w:eastAsia="Times New Roman" w:hAnsi="Univers" w:cs="Times New Roman"/>
      <w:b/>
      <w:sz w:val="24"/>
      <w:szCs w:val="24"/>
      <w:lang w:eastAsia="de-DE"/>
    </w:rPr>
  </w:style>
  <w:style w:type="paragraph" w:customStyle="1" w:styleId="Nummerierungrmisch">
    <w:name w:val="Nummerierung_römisch"/>
    <w:basedOn w:val="Nummerieren"/>
    <w:next w:val="Standard"/>
    <w:qFormat/>
    <w:rsid w:val="00332A5F"/>
    <w:pPr>
      <w:numPr>
        <w:numId w:val="5"/>
      </w:numPr>
      <w:ind w:left="360"/>
    </w:pPr>
  </w:style>
  <w:style w:type="character" w:styleId="Seitenzahl">
    <w:name w:val="page number"/>
    <w:rsid w:val="00581098"/>
    <w:rPr>
      <w:rFonts w:ascii="Univers" w:hAnsi="Univers"/>
      <w:sz w:val="20"/>
    </w:rPr>
  </w:style>
  <w:style w:type="paragraph" w:customStyle="1" w:styleId="StandardnachTabelle">
    <w:name w:val="Standard_nach_Tabelle"/>
    <w:basedOn w:val="Standard"/>
    <w:next w:val="Standard"/>
    <w:qFormat/>
    <w:rsid w:val="00581098"/>
    <w:pPr>
      <w:spacing w:before="360" w:line="312" w:lineRule="auto"/>
      <w:jc w:val="both"/>
    </w:pPr>
    <w:rPr>
      <w:rFonts w:ascii="Univers" w:eastAsia="Times New Roman" w:hAnsi="Univers" w:cs="Times New Roman"/>
      <w:sz w:val="24"/>
      <w:szCs w:val="24"/>
      <w:lang w:eastAsia="de-DE"/>
    </w:rPr>
  </w:style>
  <w:style w:type="paragraph" w:customStyle="1" w:styleId="Tabellenstandard">
    <w:name w:val="Tabellenstandard"/>
    <w:basedOn w:val="Standard"/>
    <w:qFormat/>
    <w:rsid w:val="00581098"/>
    <w:pPr>
      <w:spacing w:after="0" w:line="312" w:lineRule="auto"/>
    </w:pPr>
    <w:rPr>
      <w:rFonts w:ascii="Univers" w:eastAsia="Times New Roman" w:hAnsi="Univers" w:cs="Univers"/>
      <w:szCs w:val="24"/>
      <w:lang w:eastAsia="de-DE"/>
    </w:rPr>
  </w:style>
  <w:style w:type="paragraph" w:customStyle="1" w:styleId="Titelseite">
    <w:name w:val="Titelseite"/>
    <w:basedOn w:val="Verzeichnis1"/>
    <w:rsid w:val="00581098"/>
    <w:pPr>
      <w:spacing w:line="312" w:lineRule="auto"/>
      <w:ind w:right="-142"/>
      <w:contextualSpacing/>
    </w:pPr>
    <w:rPr>
      <w:sz w:val="26"/>
    </w:rPr>
  </w:style>
  <w:style w:type="character" w:customStyle="1" w:styleId="berschrift2Zchn">
    <w:name w:val="Überschrift 2 Zchn"/>
    <w:link w:val="berschrift2"/>
    <w:rsid w:val="00581098"/>
    <w:rPr>
      <w:rFonts w:ascii="Univers" w:eastAsia="Times New Roman" w:hAnsi="Univers" w:cs="Times New Roman"/>
      <w:b/>
      <w:bCs/>
      <w:sz w:val="26"/>
      <w:szCs w:val="36"/>
      <w:lang w:eastAsia="de-DE"/>
    </w:rPr>
  </w:style>
  <w:style w:type="character" w:customStyle="1" w:styleId="berschrift3Zchn">
    <w:name w:val="Überschrift 3 Zchn"/>
    <w:basedOn w:val="Absatz-Standardschriftart"/>
    <w:link w:val="berschrift3"/>
    <w:rsid w:val="00581098"/>
    <w:rPr>
      <w:rFonts w:ascii="Univers" w:eastAsia="Times New Roman" w:hAnsi="Univers" w:cs="Times New Roman"/>
      <w:b/>
      <w:bCs/>
      <w:sz w:val="24"/>
      <w:szCs w:val="27"/>
      <w:lang w:eastAsia="de-DE"/>
    </w:rPr>
  </w:style>
  <w:style w:type="character" w:customStyle="1" w:styleId="berschrift4Zchn">
    <w:name w:val="Überschrift 4 Zchn"/>
    <w:basedOn w:val="Absatz-Standardschriftart"/>
    <w:link w:val="berschrift4"/>
    <w:rsid w:val="00385FE3"/>
    <w:rPr>
      <w:rFonts w:ascii="Univers" w:eastAsia="Times New Roman" w:hAnsi="Univers" w:cs="Times New Roman"/>
      <w:b/>
      <w:bCs/>
      <w:sz w:val="24"/>
      <w:szCs w:val="28"/>
      <w:lang w:eastAsia="de-DE"/>
    </w:rPr>
  </w:style>
  <w:style w:type="character" w:customStyle="1" w:styleId="berschrift5Zchn">
    <w:name w:val="Überschrift 5 Zchn"/>
    <w:basedOn w:val="Absatz-Standardschriftart"/>
    <w:link w:val="berschrift5"/>
    <w:rsid w:val="00581098"/>
    <w:rPr>
      <w:rFonts w:ascii="Univers" w:eastAsia="Times New Roman" w:hAnsi="Univers" w:cs="Times New Roman"/>
      <w:b/>
      <w:bCs/>
      <w:i/>
      <w:iCs/>
      <w:sz w:val="26"/>
      <w:szCs w:val="26"/>
      <w:lang w:eastAsia="de-DE"/>
    </w:rPr>
  </w:style>
  <w:style w:type="character" w:customStyle="1" w:styleId="berschrift6Zchn">
    <w:name w:val="Überschrift 6 Zchn"/>
    <w:basedOn w:val="Absatz-Standardschriftart"/>
    <w:link w:val="berschrift6"/>
    <w:rsid w:val="00581098"/>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581098"/>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581098"/>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581098"/>
    <w:rPr>
      <w:rFonts w:ascii="Arial" w:eastAsia="Times New Roman" w:hAnsi="Arial" w:cs="Arial"/>
      <w:lang w:eastAsia="de-DE"/>
    </w:rPr>
  </w:style>
  <w:style w:type="paragraph" w:styleId="Verzeichnis2">
    <w:name w:val="toc 2"/>
    <w:basedOn w:val="Standard"/>
    <w:next w:val="Standard"/>
    <w:autoRedefine/>
    <w:uiPriority w:val="39"/>
    <w:qFormat/>
    <w:rsid w:val="00581098"/>
    <w:pPr>
      <w:widowControl w:val="0"/>
      <w:tabs>
        <w:tab w:val="left" w:pos="880"/>
        <w:tab w:val="right" w:leader="dot" w:pos="9062"/>
      </w:tabs>
      <w:spacing w:before="120" w:after="120" w:line="240" w:lineRule="auto"/>
      <w:jc w:val="both"/>
    </w:pPr>
    <w:rPr>
      <w:rFonts w:ascii="Univers" w:eastAsia="Times New Roman" w:hAnsi="Univers" w:cs="Times New Roman"/>
      <w:b/>
      <w:sz w:val="24"/>
      <w:szCs w:val="24"/>
      <w:lang w:eastAsia="de-DE"/>
    </w:rPr>
  </w:style>
  <w:style w:type="paragraph" w:styleId="Verzeichnis3">
    <w:name w:val="toc 3"/>
    <w:basedOn w:val="Standard"/>
    <w:next w:val="Standard"/>
    <w:uiPriority w:val="39"/>
    <w:qFormat/>
    <w:rsid w:val="00581098"/>
    <w:pPr>
      <w:widowControl w:val="0"/>
      <w:tabs>
        <w:tab w:val="left" w:pos="879"/>
        <w:tab w:val="left" w:pos="1021"/>
        <w:tab w:val="left" w:pos="1320"/>
        <w:tab w:val="right" w:leader="dot" w:pos="9062"/>
      </w:tabs>
      <w:spacing w:after="120" w:line="240" w:lineRule="auto"/>
      <w:contextualSpacing/>
      <w:jc w:val="both"/>
    </w:pPr>
    <w:rPr>
      <w:rFonts w:ascii="Univers" w:eastAsia="Times New Roman" w:hAnsi="Univers" w:cs="Times New Roman"/>
      <w:sz w:val="24"/>
      <w:szCs w:val="24"/>
      <w:lang w:eastAsia="de-DE"/>
    </w:rPr>
  </w:style>
  <w:style w:type="paragraph" w:styleId="Titel">
    <w:name w:val="Title"/>
    <w:basedOn w:val="Standard"/>
    <w:next w:val="Standard"/>
    <w:link w:val="TitelZchn"/>
    <w:uiPriority w:val="10"/>
    <w:qFormat/>
    <w:rsid w:val="00A53D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53D3A"/>
    <w:rPr>
      <w:rFonts w:asciiTheme="majorHAnsi" w:eastAsiaTheme="majorEastAsia" w:hAnsiTheme="majorHAnsi" w:cstheme="majorBidi"/>
      <w:color w:val="17365D" w:themeColor="text2" w:themeShade="BF"/>
      <w:spacing w:val="5"/>
      <w:kern w:val="28"/>
      <w:sz w:val="52"/>
      <w:szCs w:val="52"/>
    </w:rPr>
  </w:style>
  <w:style w:type="character" w:styleId="Buchtitel">
    <w:name w:val="Book Title"/>
    <w:basedOn w:val="Absatz-Standardschriftart"/>
    <w:uiPriority w:val="33"/>
    <w:qFormat/>
    <w:rsid w:val="00A53D3A"/>
    <w:rPr>
      <w:b/>
      <w:bCs/>
      <w:smallCaps/>
      <w:spacing w:val="5"/>
    </w:rPr>
  </w:style>
  <w:style w:type="paragraph" w:styleId="Sprechblasentext">
    <w:name w:val="Balloon Text"/>
    <w:basedOn w:val="Standard"/>
    <w:link w:val="SprechblasentextZchn"/>
    <w:uiPriority w:val="99"/>
    <w:semiHidden/>
    <w:unhideWhenUsed/>
    <w:rsid w:val="00A53D3A"/>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A53D3A"/>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2A0A31"/>
    <w:rPr>
      <w:sz w:val="16"/>
      <w:szCs w:val="16"/>
    </w:rPr>
  </w:style>
  <w:style w:type="paragraph" w:styleId="Kommentartext">
    <w:name w:val="annotation text"/>
    <w:basedOn w:val="Standard"/>
    <w:link w:val="KommentartextZchn"/>
    <w:uiPriority w:val="99"/>
    <w:semiHidden/>
    <w:unhideWhenUsed/>
    <w:rsid w:val="002A0A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0A31"/>
    <w:rPr>
      <w:sz w:val="20"/>
      <w:szCs w:val="20"/>
    </w:rPr>
  </w:style>
  <w:style w:type="paragraph" w:styleId="Kommentarthema">
    <w:name w:val="annotation subject"/>
    <w:basedOn w:val="Kommentartext"/>
    <w:next w:val="Kommentartext"/>
    <w:link w:val="KommentarthemaZchn"/>
    <w:uiPriority w:val="99"/>
    <w:semiHidden/>
    <w:unhideWhenUsed/>
    <w:rsid w:val="002A0A31"/>
    <w:rPr>
      <w:b/>
      <w:bCs/>
    </w:rPr>
  </w:style>
  <w:style w:type="character" w:customStyle="1" w:styleId="KommentarthemaZchn">
    <w:name w:val="Kommentarthema Zchn"/>
    <w:basedOn w:val="KommentartextZchn"/>
    <w:link w:val="Kommentarthema"/>
    <w:uiPriority w:val="99"/>
    <w:semiHidden/>
    <w:rsid w:val="002A0A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06FF"/>
  </w:style>
  <w:style w:type="paragraph" w:styleId="berschrift1">
    <w:name w:val="heading 1"/>
    <w:basedOn w:val="Standard"/>
    <w:next w:val="Standard"/>
    <w:link w:val="berschrift1Zchn"/>
    <w:qFormat/>
    <w:rsid w:val="00581098"/>
    <w:pPr>
      <w:keepNext/>
      <w:pageBreakBefore/>
      <w:spacing w:after="240" w:line="240" w:lineRule="auto"/>
      <w:outlineLvl w:val="0"/>
    </w:pPr>
    <w:rPr>
      <w:rFonts w:ascii="Univers" w:eastAsia="Times New Roman" w:hAnsi="Univers" w:cs="Times New Roman"/>
      <w:b/>
      <w:bCs/>
      <w:kern w:val="36"/>
      <w:sz w:val="26"/>
      <w:szCs w:val="48"/>
      <w:lang w:eastAsia="de-DE"/>
    </w:rPr>
  </w:style>
  <w:style w:type="paragraph" w:styleId="berschrift2">
    <w:name w:val="heading 2"/>
    <w:basedOn w:val="Standard"/>
    <w:next w:val="Standard"/>
    <w:link w:val="berschrift2Zchn"/>
    <w:autoRedefine/>
    <w:qFormat/>
    <w:rsid w:val="00581098"/>
    <w:pPr>
      <w:keepNext/>
      <w:spacing w:before="240" w:after="240" w:line="240" w:lineRule="auto"/>
      <w:jc w:val="both"/>
      <w:outlineLvl w:val="1"/>
    </w:pPr>
    <w:rPr>
      <w:rFonts w:ascii="Univers" w:eastAsia="Times New Roman" w:hAnsi="Univers" w:cs="Times New Roman"/>
      <w:b/>
      <w:bCs/>
      <w:sz w:val="26"/>
      <w:szCs w:val="36"/>
      <w:lang w:eastAsia="de-DE"/>
    </w:rPr>
  </w:style>
  <w:style w:type="paragraph" w:styleId="berschrift3">
    <w:name w:val="heading 3"/>
    <w:basedOn w:val="Standard"/>
    <w:next w:val="Standard"/>
    <w:link w:val="berschrift3Zchn"/>
    <w:qFormat/>
    <w:rsid w:val="00581098"/>
    <w:pPr>
      <w:keepNext/>
      <w:spacing w:before="240" w:after="240" w:line="240" w:lineRule="auto"/>
      <w:jc w:val="both"/>
      <w:outlineLvl w:val="2"/>
    </w:pPr>
    <w:rPr>
      <w:rFonts w:ascii="Univers" w:eastAsia="Times New Roman" w:hAnsi="Univers" w:cs="Times New Roman"/>
      <w:b/>
      <w:bCs/>
      <w:sz w:val="24"/>
      <w:szCs w:val="27"/>
      <w:lang w:eastAsia="de-DE"/>
    </w:rPr>
  </w:style>
  <w:style w:type="paragraph" w:styleId="berschrift4">
    <w:name w:val="heading 4"/>
    <w:basedOn w:val="Standard"/>
    <w:next w:val="Standard"/>
    <w:link w:val="berschrift4Zchn"/>
    <w:rsid w:val="00385FE3"/>
    <w:pPr>
      <w:keepNext/>
      <w:spacing w:before="240" w:after="60" w:line="312" w:lineRule="auto"/>
      <w:jc w:val="both"/>
      <w:outlineLvl w:val="3"/>
    </w:pPr>
    <w:rPr>
      <w:rFonts w:ascii="Univers" w:eastAsia="Times New Roman" w:hAnsi="Univers" w:cs="Times New Roman"/>
      <w:b/>
      <w:bCs/>
      <w:sz w:val="24"/>
      <w:szCs w:val="28"/>
      <w:lang w:eastAsia="de-DE"/>
    </w:rPr>
  </w:style>
  <w:style w:type="paragraph" w:styleId="berschrift5">
    <w:name w:val="heading 5"/>
    <w:basedOn w:val="Standard"/>
    <w:next w:val="Standard"/>
    <w:link w:val="berschrift5Zchn"/>
    <w:rsid w:val="00581098"/>
    <w:pPr>
      <w:spacing w:before="240" w:after="60" w:line="312" w:lineRule="auto"/>
      <w:jc w:val="both"/>
      <w:outlineLvl w:val="4"/>
    </w:pPr>
    <w:rPr>
      <w:rFonts w:ascii="Univers" w:eastAsia="Times New Roman" w:hAnsi="Univers" w:cs="Times New Roman"/>
      <w:b/>
      <w:bCs/>
      <w:i/>
      <w:iCs/>
      <w:sz w:val="26"/>
      <w:szCs w:val="26"/>
      <w:lang w:eastAsia="de-DE"/>
    </w:rPr>
  </w:style>
  <w:style w:type="paragraph" w:styleId="berschrift6">
    <w:name w:val="heading 6"/>
    <w:basedOn w:val="Standard"/>
    <w:next w:val="Standard"/>
    <w:link w:val="berschrift6Zchn"/>
    <w:rsid w:val="00581098"/>
    <w:pPr>
      <w:spacing w:before="240" w:after="60" w:line="312" w:lineRule="auto"/>
      <w:jc w:val="both"/>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rsid w:val="00581098"/>
    <w:pPr>
      <w:spacing w:before="240" w:after="60" w:line="312" w:lineRule="auto"/>
      <w:jc w:val="both"/>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rsid w:val="00581098"/>
    <w:pPr>
      <w:spacing w:before="240" w:after="60" w:line="312" w:lineRule="auto"/>
      <w:jc w:val="both"/>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rsid w:val="00581098"/>
    <w:pPr>
      <w:spacing w:before="240" w:after="60" w:line="312" w:lineRule="auto"/>
      <w:jc w:val="both"/>
      <w:outlineLvl w:val="8"/>
    </w:pPr>
    <w:rPr>
      <w:rFonts w:ascii="Arial" w:eastAsia="Times New Roman" w:hAnsi="Arial" w:cs="Arial"/>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Auflagen">
    <w:name w:val="Aufzählung_Auflagen"/>
    <w:basedOn w:val="Standard"/>
    <w:qFormat/>
    <w:rsid w:val="00332A5F"/>
    <w:pPr>
      <w:numPr>
        <w:numId w:val="1"/>
      </w:numPr>
      <w:spacing w:after="120" w:line="312" w:lineRule="auto"/>
      <w:ind w:left="360"/>
      <w:jc w:val="both"/>
    </w:pPr>
    <w:rPr>
      <w:rFonts w:ascii="Univers" w:eastAsia="Times New Roman" w:hAnsi="Univers" w:cs="Times New Roman"/>
      <w:sz w:val="24"/>
      <w:szCs w:val="24"/>
      <w:lang w:eastAsia="de-DE"/>
    </w:rPr>
  </w:style>
  <w:style w:type="paragraph" w:customStyle="1" w:styleId="Aufzhlungnormal">
    <w:name w:val="Aufzählung_normal"/>
    <w:basedOn w:val="Standard"/>
    <w:link w:val="AufzhlungnormalZchn"/>
    <w:qFormat/>
    <w:rsid w:val="00015049"/>
    <w:pPr>
      <w:numPr>
        <w:numId w:val="2"/>
      </w:numPr>
      <w:spacing w:line="312" w:lineRule="auto"/>
      <w:contextualSpacing/>
      <w:jc w:val="both"/>
    </w:pPr>
    <w:rPr>
      <w:rFonts w:ascii="Univers" w:eastAsia="Times New Roman" w:hAnsi="Univers" w:cs="Times New Roman"/>
      <w:sz w:val="24"/>
      <w:szCs w:val="24"/>
      <w:lang w:eastAsia="de-DE"/>
    </w:rPr>
  </w:style>
  <w:style w:type="character" w:customStyle="1" w:styleId="AufzhlungnormalZchn">
    <w:name w:val="Aufzählung_normal Zchn"/>
    <w:basedOn w:val="Absatz-Standardschriftart"/>
    <w:link w:val="Aufzhlungnormal"/>
    <w:rsid w:val="00015049"/>
    <w:rPr>
      <w:rFonts w:ascii="Univers" w:eastAsia="Times New Roman" w:hAnsi="Univers" w:cs="Times New Roman"/>
      <w:sz w:val="24"/>
      <w:szCs w:val="24"/>
      <w:lang w:eastAsia="de-DE"/>
    </w:rPr>
  </w:style>
  <w:style w:type="character" w:styleId="Fett">
    <w:name w:val="Strong"/>
    <w:qFormat/>
    <w:rsid w:val="00581098"/>
    <w:rPr>
      <w:b/>
      <w:bCs/>
    </w:rPr>
  </w:style>
  <w:style w:type="paragraph" w:styleId="Fuzeile">
    <w:name w:val="footer"/>
    <w:basedOn w:val="Standard"/>
    <w:link w:val="FuzeileZchn"/>
    <w:uiPriority w:val="99"/>
    <w:rsid w:val="00581098"/>
    <w:pPr>
      <w:tabs>
        <w:tab w:val="center" w:pos="4536"/>
        <w:tab w:val="right" w:pos="9072"/>
      </w:tabs>
      <w:spacing w:after="0" w:line="240" w:lineRule="auto"/>
      <w:jc w:val="both"/>
    </w:pPr>
    <w:rPr>
      <w:rFonts w:ascii="Univers" w:eastAsia="Times New Roman" w:hAnsi="Univers" w:cs="Times New Roman"/>
      <w:sz w:val="24"/>
      <w:szCs w:val="24"/>
      <w:lang w:eastAsia="de-DE"/>
    </w:rPr>
  </w:style>
  <w:style w:type="character" w:customStyle="1" w:styleId="FuzeileZchn">
    <w:name w:val="Fußzeile Zchn"/>
    <w:basedOn w:val="Absatz-Standardschriftart"/>
    <w:link w:val="Fuzeile"/>
    <w:uiPriority w:val="99"/>
    <w:rsid w:val="00581098"/>
    <w:rPr>
      <w:rFonts w:ascii="Univers" w:eastAsia="Times New Roman" w:hAnsi="Univers" w:cs="Times New Roman"/>
      <w:sz w:val="24"/>
      <w:szCs w:val="24"/>
      <w:lang w:eastAsia="de-DE"/>
    </w:rPr>
  </w:style>
  <w:style w:type="paragraph" w:customStyle="1" w:styleId="Hinweistext">
    <w:name w:val="Hinweistext"/>
    <w:basedOn w:val="Standard"/>
    <w:next w:val="Standard"/>
    <w:link w:val="HinweistextZchn"/>
    <w:qFormat/>
    <w:rsid w:val="00581098"/>
    <w:pPr>
      <w:shd w:val="clear" w:color="auto" w:fill="C6D9F1" w:themeFill="text2" w:themeFillTint="33"/>
      <w:spacing w:line="312" w:lineRule="auto"/>
      <w:jc w:val="both"/>
    </w:pPr>
    <w:rPr>
      <w:rFonts w:ascii="Univers" w:eastAsia="Times New Roman" w:hAnsi="Univers" w:cs="Times New Roman"/>
      <w:sz w:val="24"/>
      <w:szCs w:val="24"/>
      <w:lang w:eastAsia="de-DE"/>
    </w:rPr>
  </w:style>
  <w:style w:type="character" w:customStyle="1" w:styleId="HinweistextZchn">
    <w:name w:val="Hinweistext Zchn"/>
    <w:basedOn w:val="Absatz-Standardschriftart"/>
    <w:link w:val="Hinweistext"/>
    <w:rsid w:val="00581098"/>
    <w:rPr>
      <w:rFonts w:ascii="Univers" w:eastAsia="Times New Roman" w:hAnsi="Univers" w:cs="Times New Roman"/>
      <w:sz w:val="24"/>
      <w:szCs w:val="24"/>
      <w:shd w:val="clear" w:color="auto" w:fill="C6D9F1" w:themeFill="text2" w:themeFillTint="33"/>
      <w:lang w:eastAsia="de-DE"/>
    </w:rPr>
  </w:style>
  <w:style w:type="character" w:styleId="Hyperlink">
    <w:name w:val="Hyperlink"/>
    <w:uiPriority w:val="99"/>
    <w:rsid w:val="00581098"/>
    <w:rPr>
      <w:color w:val="0000FF"/>
      <w:u w:val="single"/>
    </w:rPr>
  </w:style>
  <w:style w:type="character" w:customStyle="1" w:styleId="berschrift1Zchn">
    <w:name w:val="Überschrift 1 Zchn"/>
    <w:basedOn w:val="Absatz-Standardschriftart"/>
    <w:link w:val="berschrift1"/>
    <w:rsid w:val="00581098"/>
    <w:rPr>
      <w:rFonts w:ascii="Univers" w:eastAsia="Times New Roman" w:hAnsi="Univers" w:cs="Times New Roman"/>
      <w:b/>
      <w:bCs/>
      <w:kern w:val="36"/>
      <w:sz w:val="26"/>
      <w:szCs w:val="48"/>
      <w:lang w:eastAsia="de-DE"/>
    </w:rPr>
  </w:style>
  <w:style w:type="paragraph" w:styleId="Inhaltsverzeichnisberschrift">
    <w:name w:val="TOC Heading"/>
    <w:basedOn w:val="Standard"/>
    <w:next w:val="Verzeichnis1"/>
    <w:uiPriority w:val="39"/>
    <w:qFormat/>
    <w:rsid w:val="00581098"/>
    <w:pPr>
      <w:pageBreakBefore/>
      <w:widowControl w:val="0"/>
      <w:spacing w:after="240" w:line="312" w:lineRule="auto"/>
      <w:jc w:val="both"/>
    </w:pPr>
    <w:rPr>
      <w:rFonts w:ascii="Univers" w:eastAsia="Times New Roman" w:hAnsi="Univers" w:cs="Arial"/>
      <w:b/>
      <w:bCs/>
      <w:sz w:val="26"/>
      <w:szCs w:val="24"/>
      <w:lang w:eastAsia="de-DE"/>
    </w:rPr>
  </w:style>
  <w:style w:type="paragraph" w:styleId="Verzeichnis1">
    <w:name w:val="toc 1"/>
    <w:basedOn w:val="Standard"/>
    <w:next w:val="Standard"/>
    <w:autoRedefine/>
    <w:uiPriority w:val="39"/>
    <w:qFormat/>
    <w:rsid w:val="00275C66"/>
    <w:pPr>
      <w:widowControl w:val="0"/>
      <w:tabs>
        <w:tab w:val="left" w:pos="879"/>
        <w:tab w:val="right" w:leader="dot" w:pos="9072"/>
      </w:tabs>
      <w:spacing w:before="120" w:after="120" w:line="240" w:lineRule="auto"/>
      <w:ind w:right="-143"/>
    </w:pPr>
    <w:rPr>
      <w:rFonts w:ascii="Univers" w:eastAsia="Times New Roman" w:hAnsi="Univers" w:cs="Times New Roman"/>
      <w:b/>
      <w:noProof/>
      <w:sz w:val="24"/>
      <w:szCs w:val="24"/>
      <w:lang w:eastAsia="de-DE"/>
    </w:rPr>
  </w:style>
  <w:style w:type="paragraph" w:styleId="Kopfzeile">
    <w:name w:val="header"/>
    <w:basedOn w:val="Standard"/>
    <w:link w:val="KopfzeileZchn"/>
    <w:uiPriority w:val="99"/>
    <w:rsid w:val="00581098"/>
    <w:pPr>
      <w:tabs>
        <w:tab w:val="center" w:pos="4536"/>
        <w:tab w:val="right" w:pos="9072"/>
      </w:tabs>
      <w:spacing w:line="312" w:lineRule="auto"/>
      <w:jc w:val="right"/>
    </w:pPr>
    <w:rPr>
      <w:rFonts w:ascii="Univers" w:eastAsia="Times New Roman" w:hAnsi="Univers" w:cs="Times New Roman"/>
      <w:color w:val="808080" w:themeColor="background1" w:themeShade="80"/>
      <w:sz w:val="18"/>
      <w:szCs w:val="24"/>
      <w:lang w:eastAsia="de-DE"/>
    </w:rPr>
  </w:style>
  <w:style w:type="character" w:customStyle="1" w:styleId="KopfzeileZchn">
    <w:name w:val="Kopfzeile Zchn"/>
    <w:basedOn w:val="Absatz-Standardschriftart"/>
    <w:link w:val="Kopfzeile"/>
    <w:uiPriority w:val="99"/>
    <w:rsid w:val="00581098"/>
    <w:rPr>
      <w:rFonts w:ascii="Univers" w:eastAsia="Times New Roman" w:hAnsi="Univers" w:cs="Times New Roman"/>
      <w:color w:val="808080" w:themeColor="background1" w:themeShade="80"/>
      <w:sz w:val="18"/>
      <w:szCs w:val="24"/>
      <w:lang w:eastAsia="de-DE"/>
    </w:rPr>
  </w:style>
  <w:style w:type="paragraph" w:styleId="Listenabsatz">
    <w:name w:val="List Paragraph"/>
    <w:basedOn w:val="Standard"/>
    <w:autoRedefine/>
    <w:uiPriority w:val="34"/>
    <w:qFormat/>
    <w:rsid w:val="00581098"/>
    <w:pPr>
      <w:numPr>
        <w:numId w:val="3"/>
      </w:numPr>
      <w:spacing w:line="312" w:lineRule="auto"/>
      <w:contextualSpacing/>
      <w:jc w:val="both"/>
    </w:pPr>
    <w:rPr>
      <w:rFonts w:ascii="Univers" w:eastAsia="Times New Roman" w:hAnsi="Univers" w:cs="Times New Roman"/>
      <w:sz w:val="24"/>
      <w:szCs w:val="24"/>
      <w:lang w:eastAsia="de-DE"/>
    </w:rPr>
  </w:style>
  <w:style w:type="paragraph" w:customStyle="1" w:styleId="Nummerieren">
    <w:name w:val="Nummerieren"/>
    <w:basedOn w:val="Standard"/>
    <w:next w:val="Standard"/>
    <w:autoRedefine/>
    <w:qFormat/>
    <w:rsid w:val="00877671"/>
    <w:pPr>
      <w:numPr>
        <w:numId w:val="4"/>
      </w:numPr>
      <w:spacing w:after="120" w:line="312" w:lineRule="auto"/>
      <w:jc w:val="both"/>
    </w:pPr>
    <w:rPr>
      <w:rFonts w:ascii="Univers" w:eastAsia="Times New Roman" w:hAnsi="Univers" w:cs="Times New Roman"/>
      <w:b/>
      <w:sz w:val="24"/>
      <w:szCs w:val="24"/>
      <w:lang w:eastAsia="de-DE"/>
    </w:rPr>
  </w:style>
  <w:style w:type="paragraph" w:customStyle="1" w:styleId="Nummerierungrmisch">
    <w:name w:val="Nummerierung_römisch"/>
    <w:basedOn w:val="Nummerieren"/>
    <w:next w:val="Standard"/>
    <w:qFormat/>
    <w:rsid w:val="00332A5F"/>
    <w:pPr>
      <w:numPr>
        <w:numId w:val="5"/>
      </w:numPr>
      <w:ind w:left="360"/>
    </w:pPr>
  </w:style>
  <w:style w:type="character" w:styleId="Seitenzahl">
    <w:name w:val="page number"/>
    <w:rsid w:val="00581098"/>
    <w:rPr>
      <w:rFonts w:ascii="Univers" w:hAnsi="Univers"/>
      <w:sz w:val="20"/>
    </w:rPr>
  </w:style>
  <w:style w:type="paragraph" w:customStyle="1" w:styleId="StandardnachTabelle">
    <w:name w:val="Standard_nach_Tabelle"/>
    <w:basedOn w:val="Standard"/>
    <w:next w:val="Standard"/>
    <w:qFormat/>
    <w:rsid w:val="00581098"/>
    <w:pPr>
      <w:spacing w:before="360" w:line="312" w:lineRule="auto"/>
      <w:jc w:val="both"/>
    </w:pPr>
    <w:rPr>
      <w:rFonts w:ascii="Univers" w:eastAsia="Times New Roman" w:hAnsi="Univers" w:cs="Times New Roman"/>
      <w:sz w:val="24"/>
      <w:szCs w:val="24"/>
      <w:lang w:eastAsia="de-DE"/>
    </w:rPr>
  </w:style>
  <w:style w:type="paragraph" w:customStyle="1" w:styleId="Tabellenstandard">
    <w:name w:val="Tabellenstandard"/>
    <w:basedOn w:val="Standard"/>
    <w:qFormat/>
    <w:rsid w:val="00581098"/>
    <w:pPr>
      <w:spacing w:after="0" w:line="312" w:lineRule="auto"/>
    </w:pPr>
    <w:rPr>
      <w:rFonts w:ascii="Univers" w:eastAsia="Times New Roman" w:hAnsi="Univers" w:cs="Univers"/>
      <w:szCs w:val="24"/>
      <w:lang w:eastAsia="de-DE"/>
    </w:rPr>
  </w:style>
  <w:style w:type="paragraph" w:customStyle="1" w:styleId="Titelseite">
    <w:name w:val="Titelseite"/>
    <w:basedOn w:val="Verzeichnis1"/>
    <w:rsid w:val="00581098"/>
    <w:pPr>
      <w:spacing w:line="312" w:lineRule="auto"/>
      <w:ind w:right="-142"/>
      <w:contextualSpacing/>
    </w:pPr>
    <w:rPr>
      <w:sz w:val="26"/>
    </w:rPr>
  </w:style>
  <w:style w:type="character" w:customStyle="1" w:styleId="berschrift2Zchn">
    <w:name w:val="Überschrift 2 Zchn"/>
    <w:link w:val="berschrift2"/>
    <w:rsid w:val="00581098"/>
    <w:rPr>
      <w:rFonts w:ascii="Univers" w:eastAsia="Times New Roman" w:hAnsi="Univers" w:cs="Times New Roman"/>
      <w:b/>
      <w:bCs/>
      <w:sz w:val="26"/>
      <w:szCs w:val="36"/>
      <w:lang w:eastAsia="de-DE"/>
    </w:rPr>
  </w:style>
  <w:style w:type="character" w:customStyle="1" w:styleId="berschrift3Zchn">
    <w:name w:val="Überschrift 3 Zchn"/>
    <w:basedOn w:val="Absatz-Standardschriftart"/>
    <w:link w:val="berschrift3"/>
    <w:rsid w:val="00581098"/>
    <w:rPr>
      <w:rFonts w:ascii="Univers" w:eastAsia="Times New Roman" w:hAnsi="Univers" w:cs="Times New Roman"/>
      <w:b/>
      <w:bCs/>
      <w:sz w:val="24"/>
      <w:szCs w:val="27"/>
      <w:lang w:eastAsia="de-DE"/>
    </w:rPr>
  </w:style>
  <w:style w:type="character" w:customStyle="1" w:styleId="berschrift4Zchn">
    <w:name w:val="Überschrift 4 Zchn"/>
    <w:basedOn w:val="Absatz-Standardschriftart"/>
    <w:link w:val="berschrift4"/>
    <w:rsid w:val="00385FE3"/>
    <w:rPr>
      <w:rFonts w:ascii="Univers" w:eastAsia="Times New Roman" w:hAnsi="Univers" w:cs="Times New Roman"/>
      <w:b/>
      <w:bCs/>
      <w:sz w:val="24"/>
      <w:szCs w:val="28"/>
      <w:lang w:eastAsia="de-DE"/>
    </w:rPr>
  </w:style>
  <w:style w:type="character" w:customStyle="1" w:styleId="berschrift5Zchn">
    <w:name w:val="Überschrift 5 Zchn"/>
    <w:basedOn w:val="Absatz-Standardschriftart"/>
    <w:link w:val="berschrift5"/>
    <w:rsid w:val="00581098"/>
    <w:rPr>
      <w:rFonts w:ascii="Univers" w:eastAsia="Times New Roman" w:hAnsi="Univers" w:cs="Times New Roman"/>
      <w:b/>
      <w:bCs/>
      <w:i/>
      <w:iCs/>
      <w:sz w:val="26"/>
      <w:szCs w:val="26"/>
      <w:lang w:eastAsia="de-DE"/>
    </w:rPr>
  </w:style>
  <w:style w:type="character" w:customStyle="1" w:styleId="berschrift6Zchn">
    <w:name w:val="Überschrift 6 Zchn"/>
    <w:basedOn w:val="Absatz-Standardschriftart"/>
    <w:link w:val="berschrift6"/>
    <w:rsid w:val="00581098"/>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581098"/>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581098"/>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581098"/>
    <w:rPr>
      <w:rFonts w:ascii="Arial" w:eastAsia="Times New Roman" w:hAnsi="Arial" w:cs="Arial"/>
      <w:lang w:eastAsia="de-DE"/>
    </w:rPr>
  </w:style>
  <w:style w:type="paragraph" w:styleId="Verzeichnis2">
    <w:name w:val="toc 2"/>
    <w:basedOn w:val="Standard"/>
    <w:next w:val="Standard"/>
    <w:autoRedefine/>
    <w:uiPriority w:val="39"/>
    <w:qFormat/>
    <w:rsid w:val="00581098"/>
    <w:pPr>
      <w:widowControl w:val="0"/>
      <w:tabs>
        <w:tab w:val="left" w:pos="880"/>
        <w:tab w:val="right" w:leader="dot" w:pos="9062"/>
      </w:tabs>
      <w:spacing w:before="120" w:after="120" w:line="240" w:lineRule="auto"/>
      <w:jc w:val="both"/>
    </w:pPr>
    <w:rPr>
      <w:rFonts w:ascii="Univers" w:eastAsia="Times New Roman" w:hAnsi="Univers" w:cs="Times New Roman"/>
      <w:b/>
      <w:sz w:val="24"/>
      <w:szCs w:val="24"/>
      <w:lang w:eastAsia="de-DE"/>
    </w:rPr>
  </w:style>
  <w:style w:type="paragraph" w:styleId="Verzeichnis3">
    <w:name w:val="toc 3"/>
    <w:basedOn w:val="Standard"/>
    <w:next w:val="Standard"/>
    <w:uiPriority w:val="39"/>
    <w:qFormat/>
    <w:rsid w:val="00581098"/>
    <w:pPr>
      <w:widowControl w:val="0"/>
      <w:tabs>
        <w:tab w:val="left" w:pos="879"/>
        <w:tab w:val="left" w:pos="1021"/>
        <w:tab w:val="left" w:pos="1320"/>
        <w:tab w:val="right" w:leader="dot" w:pos="9062"/>
      </w:tabs>
      <w:spacing w:after="120" w:line="240" w:lineRule="auto"/>
      <w:contextualSpacing/>
      <w:jc w:val="both"/>
    </w:pPr>
    <w:rPr>
      <w:rFonts w:ascii="Univers" w:eastAsia="Times New Roman" w:hAnsi="Univers" w:cs="Times New Roman"/>
      <w:sz w:val="24"/>
      <w:szCs w:val="24"/>
      <w:lang w:eastAsia="de-DE"/>
    </w:rPr>
  </w:style>
  <w:style w:type="paragraph" w:styleId="Titel">
    <w:name w:val="Title"/>
    <w:basedOn w:val="Standard"/>
    <w:next w:val="Standard"/>
    <w:link w:val="TitelZchn"/>
    <w:uiPriority w:val="10"/>
    <w:qFormat/>
    <w:rsid w:val="00A53D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53D3A"/>
    <w:rPr>
      <w:rFonts w:asciiTheme="majorHAnsi" w:eastAsiaTheme="majorEastAsia" w:hAnsiTheme="majorHAnsi" w:cstheme="majorBidi"/>
      <w:color w:val="17365D" w:themeColor="text2" w:themeShade="BF"/>
      <w:spacing w:val="5"/>
      <w:kern w:val="28"/>
      <w:sz w:val="52"/>
      <w:szCs w:val="52"/>
    </w:rPr>
  </w:style>
  <w:style w:type="character" w:styleId="Buchtitel">
    <w:name w:val="Book Title"/>
    <w:basedOn w:val="Absatz-Standardschriftart"/>
    <w:uiPriority w:val="33"/>
    <w:qFormat/>
    <w:rsid w:val="00A53D3A"/>
    <w:rPr>
      <w:b/>
      <w:bCs/>
      <w:smallCaps/>
      <w:spacing w:val="5"/>
    </w:rPr>
  </w:style>
  <w:style w:type="paragraph" w:styleId="Sprechblasentext">
    <w:name w:val="Balloon Text"/>
    <w:basedOn w:val="Standard"/>
    <w:link w:val="SprechblasentextZchn"/>
    <w:uiPriority w:val="99"/>
    <w:semiHidden/>
    <w:unhideWhenUsed/>
    <w:rsid w:val="00A53D3A"/>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A53D3A"/>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2A0A31"/>
    <w:rPr>
      <w:sz w:val="16"/>
      <w:szCs w:val="16"/>
    </w:rPr>
  </w:style>
  <w:style w:type="paragraph" w:styleId="Kommentartext">
    <w:name w:val="annotation text"/>
    <w:basedOn w:val="Standard"/>
    <w:link w:val="KommentartextZchn"/>
    <w:uiPriority w:val="99"/>
    <w:semiHidden/>
    <w:unhideWhenUsed/>
    <w:rsid w:val="002A0A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0A31"/>
    <w:rPr>
      <w:sz w:val="20"/>
      <w:szCs w:val="20"/>
    </w:rPr>
  </w:style>
  <w:style w:type="paragraph" w:styleId="Kommentarthema">
    <w:name w:val="annotation subject"/>
    <w:basedOn w:val="Kommentartext"/>
    <w:next w:val="Kommentartext"/>
    <w:link w:val="KommentarthemaZchn"/>
    <w:uiPriority w:val="99"/>
    <w:semiHidden/>
    <w:unhideWhenUsed/>
    <w:rsid w:val="002A0A31"/>
    <w:rPr>
      <w:b/>
      <w:bCs/>
    </w:rPr>
  </w:style>
  <w:style w:type="character" w:customStyle="1" w:styleId="KommentarthemaZchn">
    <w:name w:val="Kommentarthema Zchn"/>
    <w:basedOn w:val="KommentartextZchn"/>
    <w:link w:val="Kommentarthema"/>
    <w:uiPriority w:val="99"/>
    <w:semiHidden/>
    <w:rsid w:val="002A0A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hrk.de/Mitglieder/Arbeitsmaterialien/Diploma-Supplem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P:\ahpgs\Prozessbeschreibungen\Verfahrensbearbeitung\Word\ahpgs_normal_Doppelklic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558E4-C338-4E03-8730-1BB34B77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ahpgs_normal_Doppelklick</Template>
  <TotalTime>0</TotalTime>
  <Pages>8</Pages>
  <Words>2017</Words>
  <Characters>12713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PietsEv</dc:creator>
  <cp:lastModifiedBy>SpaetEl</cp:lastModifiedBy>
  <cp:revision>72</cp:revision>
  <cp:lastPrinted>2019-03-29T10:28:00Z</cp:lastPrinted>
  <dcterms:created xsi:type="dcterms:W3CDTF">2019-10-09T12:04:00Z</dcterms:created>
  <dcterms:modified xsi:type="dcterms:W3CDTF">2019-10-10T13:14:00Z</dcterms:modified>
</cp:coreProperties>
</file>